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2F2F0C" w:rsidRDefault="00904B75">
      <w:pPr>
        <w:rPr>
          <w:b/>
          <w:sz w:val="28"/>
          <w:szCs w:val="28"/>
        </w:rPr>
      </w:pPr>
      <w:r>
        <w:rPr>
          <w:b/>
          <w:sz w:val="28"/>
          <w:szCs w:val="28"/>
        </w:rPr>
        <w:t>E o</w:t>
      </w:r>
      <w:r w:rsidR="005A7A28" w:rsidRPr="002F2F0C">
        <w:rPr>
          <w:b/>
          <w:sz w:val="28"/>
          <w:szCs w:val="28"/>
        </w:rPr>
        <w:t xml:space="preserve"> planeta aquece…</w:t>
      </w:r>
    </w:p>
    <w:p w:rsidR="005A7A28" w:rsidRPr="004D01C5" w:rsidRDefault="005A7A28">
      <w:pPr>
        <w:rPr>
          <w:sz w:val="24"/>
          <w:szCs w:val="24"/>
        </w:rPr>
      </w:pPr>
    </w:p>
    <w:p w:rsidR="005A7A28" w:rsidRPr="004D01C5" w:rsidRDefault="005A7A28">
      <w:pPr>
        <w:rPr>
          <w:sz w:val="24"/>
          <w:szCs w:val="24"/>
        </w:rPr>
      </w:pPr>
      <w:r w:rsidRPr="004D01C5">
        <w:rPr>
          <w:bCs/>
          <w:sz w:val="24"/>
          <w:szCs w:val="24"/>
          <w:shd w:val="clear" w:color="auto" w:fill="FEFEFE"/>
        </w:rPr>
        <w:t>O planeta Terra bateu recorde de temperatura pelo terceiro ano consecutivo, revelam dados publicados por três agências internacionais.</w:t>
      </w:r>
    </w:p>
    <w:p w:rsidR="005A7A28" w:rsidRPr="004D01C5" w:rsidRDefault="005A7A28">
      <w:pPr>
        <w:rPr>
          <w:sz w:val="24"/>
          <w:szCs w:val="24"/>
        </w:rPr>
      </w:pPr>
    </w:p>
    <w:p w:rsidR="005A7A28" w:rsidRPr="004D01C5" w:rsidRDefault="005A7A28">
      <w:pPr>
        <w:rPr>
          <w:sz w:val="24"/>
          <w:szCs w:val="24"/>
        </w:rPr>
      </w:pPr>
      <w:r w:rsidRPr="004D01C5">
        <w:rPr>
          <w:sz w:val="24"/>
          <w:szCs w:val="24"/>
        </w:rPr>
        <w:t xml:space="preserve">Perante esta vaga de frio que enregela Portugal, pode parecer contraditório falar num aumento da temperatura global do planeta. Mas não é. </w:t>
      </w:r>
      <w:r w:rsidR="002C6C98">
        <w:rPr>
          <w:sz w:val="24"/>
          <w:szCs w:val="24"/>
        </w:rPr>
        <w:t xml:space="preserve">O local não representa a totalidade da superfície do planeta. </w:t>
      </w:r>
      <w:r w:rsidRPr="004D01C5">
        <w:rPr>
          <w:sz w:val="24"/>
          <w:szCs w:val="24"/>
        </w:rPr>
        <w:t>De facto, dados de três agências internacionais</w:t>
      </w:r>
      <w:r w:rsidR="00AD13A5">
        <w:rPr>
          <w:sz w:val="24"/>
          <w:szCs w:val="24"/>
        </w:rPr>
        <w:t>,</w:t>
      </w:r>
      <w:r w:rsidRPr="004D01C5">
        <w:rPr>
          <w:sz w:val="24"/>
          <w:szCs w:val="24"/>
        </w:rPr>
        <w:t xml:space="preserve"> divulgados nesta quarta-feira</w:t>
      </w:r>
      <w:r w:rsidR="00AD13A5">
        <w:rPr>
          <w:sz w:val="24"/>
          <w:szCs w:val="24"/>
        </w:rPr>
        <w:t>,</w:t>
      </w:r>
      <w:r w:rsidRPr="004D01C5">
        <w:rPr>
          <w:sz w:val="24"/>
          <w:szCs w:val="24"/>
        </w:rPr>
        <w:t xml:space="preserve"> indicam que pelo terceiro ano consecutivo a temperatura global do planeta bateu recordes</w:t>
      </w:r>
      <w:r w:rsidR="00AD13A5">
        <w:rPr>
          <w:sz w:val="24"/>
          <w:szCs w:val="24"/>
        </w:rPr>
        <w:t>,</w:t>
      </w:r>
      <w:r w:rsidRPr="004D01C5">
        <w:rPr>
          <w:sz w:val="24"/>
          <w:szCs w:val="24"/>
        </w:rPr>
        <w:t xml:space="preserve"> para o pior.</w:t>
      </w:r>
    </w:p>
    <w:p w:rsidR="005A7A28" w:rsidRPr="004D01C5" w:rsidRDefault="005A7A28">
      <w:pPr>
        <w:rPr>
          <w:rFonts w:eastAsia="Times New Roman" w:cs="Times New Roman"/>
          <w:sz w:val="24"/>
          <w:szCs w:val="24"/>
          <w:lang w:eastAsia="pt-PT"/>
        </w:rPr>
      </w:pPr>
      <w:r w:rsidRPr="004D01C5">
        <w:rPr>
          <w:sz w:val="24"/>
          <w:szCs w:val="24"/>
        </w:rPr>
        <w:t xml:space="preserve">Os relatórios divulgados </w:t>
      </w:r>
      <w:r w:rsidR="00BE74E7" w:rsidRPr="004D01C5">
        <w:rPr>
          <w:rFonts w:eastAsia="Times New Roman" w:cs="Times New Roman"/>
          <w:sz w:val="24"/>
          <w:szCs w:val="24"/>
          <w:lang w:eastAsia="pt-PT"/>
        </w:rPr>
        <w:t>pel</w:t>
      </w:r>
      <w:r w:rsidR="00BE74E7" w:rsidRPr="005A7A28">
        <w:rPr>
          <w:rFonts w:eastAsia="Times New Roman" w:cs="Times New Roman"/>
          <w:sz w:val="24"/>
          <w:szCs w:val="24"/>
          <w:lang w:eastAsia="pt-PT"/>
        </w:rPr>
        <w:t>a agência e</w:t>
      </w:r>
      <w:r w:rsidR="00BE74E7" w:rsidRPr="004D01C5">
        <w:rPr>
          <w:rFonts w:eastAsia="Times New Roman" w:cs="Times New Roman"/>
          <w:sz w:val="24"/>
          <w:szCs w:val="24"/>
          <w:lang w:eastAsia="pt-PT"/>
        </w:rPr>
        <w:t>spacial norte-americana (NASA</w:t>
      </w:r>
      <w:r w:rsidR="00AD13A5">
        <w:rPr>
          <w:rFonts w:eastAsia="Times New Roman" w:cs="Times New Roman"/>
          <w:sz w:val="24"/>
          <w:szCs w:val="24"/>
          <w:lang w:eastAsia="pt-PT"/>
        </w:rPr>
        <w:t xml:space="preserve">, </w:t>
      </w:r>
      <w:r w:rsidR="00AD13A5" w:rsidRPr="005A7A28">
        <w:rPr>
          <w:rFonts w:eastAsia="Times New Roman" w:cs="Times New Roman"/>
          <w:sz w:val="24"/>
          <w:szCs w:val="24"/>
          <w:lang w:eastAsia="pt-PT"/>
        </w:rPr>
        <w:t>na sigla em inglês</w:t>
      </w:r>
      <w:r w:rsidR="00BE74E7" w:rsidRPr="004D01C5">
        <w:rPr>
          <w:rFonts w:eastAsia="Times New Roman" w:cs="Times New Roman"/>
          <w:sz w:val="24"/>
          <w:szCs w:val="24"/>
          <w:lang w:eastAsia="pt-PT"/>
        </w:rPr>
        <w:t>),</w:t>
      </w:r>
      <w:r w:rsidR="00BE74E7" w:rsidRPr="005A7A28">
        <w:rPr>
          <w:rFonts w:eastAsia="Times New Roman" w:cs="Times New Roman"/>
          <w:sz w:val="24"/>
          <w:szCs w:val="24"/>
          <w:lang w:eastAsia="pt-PT"/>
        </w:rPr>
        <w:t xml:space="preserve"> a agência governamental dos Estados Unidos para a atmosfera e os oceanos (NOAA, na sigla em inglês)</w:t>
      </w:r>
      <w:r w:rsidR="00BE74E7" w:rsidRPr="004D01C5">
        <w:rPr>
          <w:rFonts w:eastAsia="Times New Roman" w:cs="Times New Roman"/>
          <w:sz w:val="24"/>
          <w:szCs w:val="24"/>
          <w:lang w:eastAsia="pt-PT"/>
        </w:rPr>
        <w:t xml:space="preserve"> e pelo </w:t>
      </w:r>
      <w:proofErr w:type="spellStart"/>
      <w:r w:rsidR="00BE74E7" w:rsidRPr="005A7A28">
        <w:rPr>
          <w:rFonts w:eastAsia="Times New Roman" w:cs="Times New Roman"/>
          <w:sz w:val="24"/>
          <w:szCs w:val="24"/>
          <w:lang w:eastAsia="pt-PT"/>
        </w:rPr>
        <w:t>Met</w:t>
      </w:r>
      <w:proofErr w:type="spellEnd"/>
      <w:r w:rsidR="00BE74E7" w:rsidRPr="005A7A28">
        <w:rPr>
          <w:rFonts w:eastAsia="Times New Roman" w:cs="Times New Roman"/>
          <w:sz w:val="24"/>
          <w:szCs w:val="24"/>
          <w:lang w:eastAsia="pt-PT"/>
        </w:rPr>
        <w:t xml:space="preserve"> Office do Reino Unido, </w:t>
      </w:r>
      <w:r w:rsidR="00BE74E7" w:rsidRPr="004D01C5">
        <w:rPr>
          <w:rFonts w:eastAsia="Times New Roman" w:cs="Times New Roman"/>
          <w:sz w:val="24"/>
          <w:szCs w:val="24"/>
          <w:lang w:eastAsia="pt-PT"/>
        </w:rPr>
        <w:t xml:space="preserve">revelam que o ano de 2016 foi o mais quente desde 1880, ano dos primeiros registos da temperatura do planeta. Por temperatura do planeta entenda-se </w:t>
      </w:r>
      <w:r w:rsidR="00BE74E7" w:rsidRPr="005A7A28">
        <w:rPr>
          <w:rFonts w:eastAsia="Times New Roman" w:cs="Times New Roman"/>
          <w:sz w:val="24"/>
          <w:szCs w:val="24"/>
          <w:lang w:eastAsia="pt-PT"/>
        </w:rPr>
        <w:t>a temperatura média global do ar à superfície em terra e no mar</w:t>
      </w:r>
      <w:r w:rsidR="00BE74E7" w:rsidRPr="004D01C5">
        <w:rPr>
          <w:rFonts w:eastAsia="Times New Roman" w:cs="Times New Roman"/>
          <w:sz w:val="24"/>
          <w:szCs w:val="24"/>
          <w:lang w:eastAsia="pt-PT"/>
        </w:rPr>
        <w:t>.</w:t>
      </w:r>
    </w:p>
    <w:p w:rsidR="004E348D" w:rsidRPr="004D01C5" w:rsidRDefault="002F25FB">
      <w:pPr>
        <w:rPr>
          <w:sz w:val="24"/>
          <w:szCs w:val="24"/>
        </w:rPr>
      </w:pPr>
      <w:r w:rsidRPr="004D01C5">
        <w:rPr>
          <w:sz w:val="24"/>
          <w:szCs w:val="24"/>
        </w:rPr>
        <w:t xml:space="preserve">Refira-se que no século XXI já houve cinco anos em que se bateram recordes de aumento de temperatura: 2005, 2010, 2014, 2015 e 2016. </w:t>
      </w:r>
      <w:r w:rsidR="00D22328" w:rsidRPr="004D01C5">
        <w:rPr>
          <w:rFonts w:eastAsia="Times New Roman" w:cs="Times New Roman"/>
          <w:sz w:val="24"/>
          <w:szCs w:val="24"/>
          <w:lang w:eastAsia="pt-PT"/>
        </w:rPr>
        <w:t>Os dados</w:t>
      </w:r>
      <w:r w:rsidR="004E348D" w:rsidRPr="004D01C5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Pr="004D01C5">
        <w:rPr>
          <w:rFonts w:eastAsia="Times New Roman" w:cs="Times New Roman"/>
          <w:sz w:val="24"/>
          <w:szCs w:val="24"/>
          <w:lang w:eastAsia="pt-PT"/>
        </w:rPr>
        <w:t xml:space="preserve">agora divulgados </w:t>
      </w:r>
      <w:r w:rsidR="00AD13A5">
        <w:rPr>
          <w:rFonts w:eastAsia="Times New Roman" w:cs="Times New Roman"/>
          <w:sz w:val="24"/>
          <w:szCs w:val="24"/>
          <w:lang w:eastAsia="pt-PT"/>
        </w:rPr>
        <w:t>mostram</w:t>
      </w:r>
      <w:r w:rsidR="004E348D" w:rsidRPr="004D01C5">
        <w:rPr>
          <w:rFonts w:eastAsia="Times New Roman" w:cs="Times New Roman"/>
          <w:sz w:val="24"/>
          <w:szCs w:val="24"/>
          <w:lang w:eastAsia="pt-PT"/>
        </w:rPr>
        <w:t xml:space="preserve"> ainda que os meses </w:t>
      </w:r>
      <w:r w:rsidR="00B47421" w:rsidRPr="004D01C5">
        <w:rPr>
          <w:sz w:val="24"/>
          <w:szCs w:val="24"/>
        </w:rPr>
        <w:t>entre Janeiro e A</w:t>
      </w:r>
      <w:r w:rsidR="004E348D" w:rsidRPr="004D01C5">
        <w:rPr>
          <w:sz w:val="24"/>
          <w:szCs w:val="24"/>
        </w:rPr>
        <w:t xml:space="preserve">gosto </w:t>
      </w:r>
      <w:r w:rsidRPr="004D01C5">
        <w:rPr>
          <w:sz w:val="24"/>
          <w:szCs w:val="24"/>
        </w:rPr>
        <w:t xml:space="preserve">de 2016 </w:t>
      </w:r>
      <w:r w:rsidR="004E348D" w:rsidRPr="004D01C5">
        <w:rPr>
          <w:sz w:val="24"/>
          <w:szCs w:val="24"/>
        </w:rPr>
        <w:t>foram, individualmente, os mais quentes desde 1880</w:t>
      </w:r>
      <w:r w:rsidR="00D22328" w:rsidRPr="004D01C5">
        <w:rPr>
          <w:sz w:val="24"/>
          <w:szCs w:val="24"/>
        </w:rPr>
        <w:t xml:space="preserve">, como se pode ler no </w:t>
      </w:r>
      <w:proofErr w:type="gramStart"/>
      <w:r w:rsidR="00D22328" w:rsidRPr="004D01C5">
        <w:rPr>
          <w:sz w:val="24"/>
          <w:szCs w:val="24"/>
        </w:rPr>
        <w:t>site</w:t>
      </w:r>
      <w:proofErr w:type="gramEnd"/>
      <w:r w:rsidR="00D22328" w:rsidRPr="004D01C5">
        <w:rPr>
          <w:sz w:val="24"/>
          <w:szCs w:val="24"/>
        </w:rPr>
        <w:t xml:space="preserve"> da </w:t>
      </w:r>
      <w:r w:rsidR="00D22328" w:rsidRPr="005A7A28">
        <w:rPr>
          <w:rFonts w:eastAsia="Times New Roman" w:cs="Times New Roman"/>
          <w:sz w:val="24"/>
          <w:szCs w:val="24"/>
          <w:lang w:eastAsia="pt-PT"/>
        </w:rPr>
        <w:t>NOAA</w:t>
      </w:r>
      <w:r w:rsidR="00D22328" w:rsidRPr="004D01C5">
        <w:rPr>
          <w:rFonts w:eastAsia="Times New Roman" w:cs="Times New Roman"/>
          <w:sz w:val="24"/>
          <w:szCs w:val="24"/>
          <w:lang w:eastAsia="pt-PT"/>
        </w:rPr>
        <w:t xml:space="preserve"> (</w:t>
      </w:r>
      <w:hyperlink r:id="rId4" w:history="1">
        <w:r w:rsidR="00D22328" w:rsidRPr="004D01C5">
          <w:rPr>
            <w:rStyle w:val="Hiperligao"/>
            <w:rFonts w:eastAsia="Times New Roman" w:cs="Times New Roman"/>
            <w:color w:val="auto"/>
            <w:sz w:val="24"/>
            <w:szCs w:val="24"/>
            <w:lang w:eastAsia="pt-PT"/>
          </w:rPr>
          <w:t>https://www.ncdc.noaa.gov/sotc/summary-info/global/201612</w:t>
        </w:r>
      </w:hyperlink>
      <w:r w:rsidR="00D22328" w:rsidRPr="004D01C5">
        <w:rPr>
          <w:rFonts w:eastAsia="Times New Roman" w:cs="Times New Roman"/>
          <w:sz w:val="24"/>
          <w:szCs w:val="24"/>
          <w:lang w:eastAsia="pt-PT"/>
        </w:rPr>
        <w:t>)</w:t>
      </w:r>
      <w:r w:rsidR="004E348D" w:rsidRPr="004D01C5">
        <w:rPr>
          <w:sz w:val="24"/>
          <w:szCs w:val="24"/>
        </w:rPr>
        <w:t>.</w:t>
      </w:r>
      <w:r w:rsidR="00D22328" w:rsidRPr="004D01C5">
        <w:rPr>
          <w:sz w:val="24"/>
          <w:szCs w:val="24"/>
        </w:rPr>
        <w:t xml:space="preserve"> No resumo deste relatório pode ler-se que a temperatura média do planeta foi 0,94 </w:t>
      </w:r>
      <w:proofErr w:type="gramStart"/>
      <w:r w:rsidR="00D22328" w:rsidRPr="004D01C5">
        <w:rPr>
          <w:sz w:val="24"/>
          <w:szCs w:val="24"/>
        </w:rPr>
        <w:t>graus Celsius superior</w:t>
      </w:r>
      <w:proofErr w:type="gramEnd"/>
      <w:r w:rsidR="00D22328" w:rsidRPr="004D01C5">
        <w:rPr>
          <w:sz w:val="24"/>
          <w:szCs w:val="24"/>
        </w:rPr>
        <w:t xml:space="preserve"> à temperatura média registada no século XX: a temperatura média global registada nos continentes foi 1,43 graus Celsius superior à do século passado, </w:t>
      </w:r>
      <w:r w:rsidR="00AD13A5">
        <w:rPr>
          <w:sz w:val="24"/>
          <w:szCs w:val="24"/>
        </w:rPr>
        <w:t>e</w:t>
      </w:r>
      <w:r w:rsidR="00D22328" w:rsidRPr="004D01C5">
        <w:rPr>
          <w:sz w:val="24"/>
          <w:szCs w:val="24"/>
        </w:rPr>
        <w:t xml:space="preserve"> a registada nos oceanos foi 0,75 </w:t>
      </w:r>
      <w:proofErr w:type="gramStart"/>
      <w:r w:rsidR="00D22328" w:rsidRPr="004D01C5">
        <w:rPr>
          <w:sz w:val="24"/>
          <w:szCs w:val="24"/>
        </w:rPr>
        <w:t>graus Celsius superior</w:t>
      </w:r>
      <w:proofErr w:type="gramEnd"/>
      <w:r w:rsidR="00D22328" w:rsidRPr="004D01C5">
        <w:rPr>
          <w:sz w:val="24"/>
          <w:szCs w:val="24"/>
        </w:rPr>
        <w:t xml:space="preserve"> à do século XX.</w:t>
      </w:r>
    </w:p>
    <w:p w:rsidR="00D22328" w:rsidRPr="004D01C5" w:rsidRDefault="00D22328">
      <w:pPr>
        <w:rPr>
          <w:sz w:val="24"/>
          <w:szCs w:val="24"/>
        </w:rPr>
      </w:pPr>
      <w:r w:rsidRPr="004D01C5">
        <w:rPr>
          <w:sz w:val="24"/>
          <w:szCs w:val="24"/>
        </w:rPr>
        <w:t xml:space="preserve">Os relatórios também confirmam que este aumento global da temperatura </w:t>
      </w:r>
      <w:r w:rsidR="005C72B9" w:rsidRPr="004D01C5">
        <w:rPr>
          <w:sz w:val="24"/>
          <w:szCs w:val="24"/>
        </w:rPr>
        <w:t xml:space="preserve">está relacionado com </w:t>
      </w:r>
      <w:r w:rsidRPr="004D01C5">
        <w:rPr>
          <w:sz w:val="24"/>
          <w:szCs w:val="24"/>
        </w:rPr>
        <w:t xml:space="preserve">o aumento </w:t>
      </w:r>
      <w:r w:rsidR="005C72B9" w:rsidRPr="004D01C5">
        <w:rPr>
          <w:sz w:val="24"/>
          <w:szCs w:val="24"/>
        </w:rPr>
        <w:t>registado n</w:t>
      </w:r>
      <w:r w:rsidRPr="004D01C5">
        <w:rPr>
          <w:sz w:val="24"/>
          <w:szCs w:val="24"/>
        </w:rPr>
        <w:t xml:space="preserve">a concentração de dióxido de carbono na atmosfera causado pela </w:t>
      </w:r>
      <w:proofErr w:type="spellStart"/>
      <w:r w:rsidRPr="004D01C5">
        <w:rPr>
          <w:sz w:val="24"/>
          <w:szCs w:val="24"/>
        </w:rPr>
        <w:t>actividade</w:t>
      </w:r>
      <w:proofErr w:type="spellEnd"/>
      <w:r w:rsidRPr="004D01C5">
        <w:rPr>
          <w:sz w:val="24"/>
          <w:szCs w:val="24"/>
        </w:rPr>
        <w:t xml:space="preserve"> humana</w:t>
      </w:r>
      <w:r w:rsidR="005C72B9" w:rsidRPr="004D01C5">
        <w:rPr>
          <w:sz w:val="24"/>
          <w:szCs w:val="24"/>
        </w:rPr>
        <w:t xml:space="preserve">. </w:t>
      </w:r>
      <w:r w:rsidR="00D00FFC" w:rsidRPr="004D01C5">
        <w:rPr>
          <w:sz w:val="24"/>
          <w:szCs w:val="24"/>
        </w:rPr>
        <w:t xml:space="preserve">Os níveis de dióxido de carbono são os mais elevados desde há 4 milhões de anos, no Plioceno. Nessa altura, a espécie humana ainda não existia, vivendo em África os antepassados australopitecos de que a </w:t>
      </w:r>
      <w:proofErr w:type="spellStart"/>
      <w:r w:rsidR="00D00FFC" w:rsidRPr="004D01C5">
        <w:rPr>
          <w:sz w:val="24"/>
          <w:szCs w:val="24"/>
        </w:rPr>
        <w:t>Lucy</w:t>
      </w:r>
      <w:proofErr w:type="spellEnd"/>
      <w:r w:rsidR="00D00FFC" w:rsidRPr="004D01C5">
        <w:rPr>
          <w:sz w:val="24"/>
          <w:szCs w:val="24"/>
        </w:rPr>
        <w:t xml:space="preserve"> é o fóssil mais famoso.</w:t>
      </w:r>
    </w:p>
    <w:p w:rsidR="005A7A28" w:rsidRPr="004D01C5" w:rsidRDefault="00D00FFC">
      <w:pPr>
        <w:rPr>
          <w:sz w:val="24"/>
          <w:szCs w:val="24"/>
        </w:rPr>
      </w:pPr>
      <w:r w:rsidRPr="004D01C5">
        <w:rPr>
          <w:sz w:val="24"/>
          <w:szCs w:val="24"/>
        </w:rPr>
        <w:t>Perante estes dados, devemos estar ainda mais preocupados: a tendência para o aumento é clara e os efeitos desta sobre o clima</w:t>
      </w:r>
      <w:r w:rsidR="00AD13A5">
        <w:rPr>
          <w:sz w:val="24"/>
          <w:szCs w:val="24"/>
        </w:rPr>
        <w:t>,</w:t>
      </w:r>
      <w:r w:rsidRPr="004D01C5">
        <w:rPr>
          <w:sz w:val="24"/>
          <w:szCs w:val="24"/>
        </w:rPr>
        <w:t xml:space="preserve"> e </w:t>
      </w:r>
      <w:r w:rsidR="00AD13A5">
        <w:rPr>
          <w:sz w:val="24"/>
          <w:szCs w:val="24"/>
        </w:rPr>
        <w:t xml:space="preserve">logo sobre </w:t>
      </w:r>
      <w:r w:rsidRPr="004D01C5">
        <w:rPr>
          <w:sz w:val="24"/>
          <w:szCs w:val="24"/>
        </w:rPr>
        <w:t>os ecossistemas</w:t>
      </w:r>
      <w:r w:rsidR="00AD13A5">
        <w:rPr>
          <w:sz w:val="24"/>
          <w:szCs w:val="24"/>
        </w:rPr>
        <w:t>,</w:t>
      </w:r>
      <w:r w:rsidRPr="004D01C5">
        <w:rPr>
          <w:sz w:val="24"/>
          <w:szCs w:val="24"/>
        </w:rPr>
        <w:t xml:space="preserve"> são cada vez mais notórios. Por exemplo, o fenómeno climático “El </w:t>
      </w:r>
      <w:proofErr w:type="spellStart"/>
      <w:r w:rsidRPr="004D01C5">
        <w:rPr>
          <w:sz w:val="24"/>
          <w:szCs w:val="24"/>
        </w:rPr>
        <w:t>Niño</w:t>
      </w:r>
      <w:proofErr w:type="spellEnd"/>
      <w:r w:rsidRPr="004D01C5">
        <w:rPr>
          <w:sz w:val="24"/>
          <w:szCs w:val="24"/>
        </w:rPr>
        <w:t>” esteve particularmente intenso no Oceano pacífico no ano passado. Também alarmante</w:t>
      </w:r>
      <w:r w:rsidR="00726973" w:rsidRPr="004D01C5">
        <w:rPr>
          <w:sz w:val="24"/>
          <w:szCs w:val="24"/>
        </w:rPr>
        <w:t>s</w:t>
      </w:r>
      <w:r w:rsidRPr="004D01C5">
        <w:rPr>
          <w:sz w:val="24"/>
          <w:szCs w:val="24"/>
        </w:rPr>
        <w:t xml:space="preserve"> são os efeitos deste aumento </w:t>
      </w:r>
      <w:r w:rsidR="00726973" w:rsidRPr="004D01C5">
        <w:rPr>
          <w:sz w:val="24"/>
          <w:szCs w:val="24"/>
        </w:rPr>
        <w:t xml:space="preserve">sobre </w:t>
      </w:r>
      <w:r w:rsidRPr="004D01C5">
        <w:rPr>
          <w:sz w:val="24"/>
          <w:szCs w:val="24"/>
        </w:rPr>
        <w:t xml:space="preserve">os </w:t>
      </w:r>
      <w:proofErr w:type="spellStart"/>
      <w:r w:rsidRPr="004D01C5">
        <w:rPr>
          <w:sz w:val="24"/>
          <w:szCs w:val="24"/>
        </w:rPr>
        <w:t>pólos</w:t>
      </w:r>
      <w:proofErr w:type="spellEnd"/>
      <w:r w:rsidRPr="004D01C5">
        <w:rPr>
          <w:sz w:val="24"/>
          <w:szCs w:val="24"/>
        </w:rPr>
        <w:t xml:space="preserve">: no Ártico a extensão de gelo continua a diminuir para níveis mais baixos de sempre, </w:t>
      </w:r>
      <w:proofErr w:type="gramStart"/>
      <w:r w:rsidRPr="004D01C5">
        <w:rPr>
          <w:sz w:val="24"/>
          <w:szCs w:val="24"/>
        </w:rPr>
        <w:t>enquanto que</w:t>
      </w:r>
      <w:proofErr w:type="gramEnd"/>
      <w:r w:rsidRPr="004D01C5">
        <w:rPr>
          <w:sz w:val="24"/>
          <w:szCs w:val="24"/>
        </w:rPr>
        <w:t xml:space="preserve"> na Antártida</w:t>
      </w:r>
      <w:r w:rsidR="00726973" w:rsidRPr="004D01C5">
        <w:rPr>
          <w:sz w:val="24"/>
          <w:szCs w:val="24"/>
        </w:rPr>
        <w:t xml:space="preserve"> o ano passado registou o segundo nível mais baixo alguma vez observado.</w:t>
      </w:r>
      <w:r w:rsidRPr="004D01C5">
        <w:rPr>
          <w:sz w:val="24"/>
          <w:szCs w:val="24"/>
        </w:rPr>
        <w:t xml:space="preserve"> </w:t>
      </w:r>
    </w:p>
    <w:p w:rsidR="005A7A28" w:rsidRPr="004D01C5" w:rsidRDefault="003F1F78">
      <w:pPr>
        <w:rPr>
          <w:sz w:val="24"/>
          <w:szCs w:val="24"/>
        </w:rPr>
      </w:pPr>
      <w:r w:rsidRPr="004D01C5">
        <w:rPr>
          <w:sz w:val="24"/>
          <w:szCs w:val="24"/>
        </w:rPr>
        <w:lastRenderedPageBreak/>
        <w:t>O tímido recuo nas emissões de gases com efeitos de estufa por parte de alguns países, não esconde os excessos do passado e a poluição insuportável em algumas regiões da China, por exemplo. Não temos muito por onde escolher. Mas sabemos que alguns governantes persistem e continuam a ignorar a realidade do aquecimento global. Apesar do acordo histórico de Paris, assinado por 200 países em 2015, continuamos perto de ultrapassar os limites das metas ambientais então propostas.</w:t>
      </w:r>
    </w:p>
    <w:p w:rsidR="003F1F78" w:rsidRPr="004D01C5" w:rsidRDefault="003F1F78">
      <w:pPr>
        <w:rPr>
          <w:sz w:val="24"/>
          <w:szCs w:val="24"/>
        </w:rPr>
      </w:pPr>
      <w:r w:rsidRPr="004D01C5">
        <w:rPr>
          <w:sz w:val="24"/>
          <w:szCs w:val="24"/>
        </w:rPr>
        <w:t xml:space="preserve">Entre nós, o comportamento de cada </w:t>
      </w:r>
      <w:r w:rsidR="0058298A">
        <w:rPr>
          <w:sz w:val="24"/>
          <w:szCs w:val="24"/>
        </w:rPr>
        <w:t xml:space="preserve">um </w:t>
      </w:r>
      <w:r w:rsidRPr="004D01C5">
        <w:rPr>
          <w:sz w:val="24"/>
          <w:szCs w:val="24"/>
        </w:rPr>
        <w:t>pode fazer a diferença, diminuindo os consumos energéticos e tendo comportamentos gerais mais amigos do ambiente.</w:t>
      </w:r>
    </w:p>
    <w:p w:rsidR="004D01C5" w:rsidRPr="004D01C5" w:rsidRDefault="004D01C5">
      <w:pPr>
        <w:rPr>
          <w:sz w:val="24"/>
          <w:szCs w:val="24"/>
        </w:rPr>
      </w:pPr>
    </w:p>
    <w:p w:rsidR="005A7A28" w:rsidRPr="004D01C5" w:rsidRDefault="004D01C5">
      <w:pPr>
        <w:rPr>
          <w:sz w:val="24"/>
          <w:szCs w:val="24"/>
        </w:rPr>
      </w:pPr>
      <w:r w:rsidRPr="004D01C5">
        <w:rPr>
          <w:sz w:val="24"/>
          <w:szCs w:val="24"/>
        </w:rPr>
        <w:t>António Piedade</w:t>
      </w:r>
    </w:p>
    <w:p w:rsidR="004D01C5" w:rsidRPr="004D01C5" w:rsidRDefault="004D01C5">
      <w:pPr>
        <w:rPr>
          <w:sz w:val="24"/>
          <w:szCs w:val="24"/>
        </w:rPr>
      </w:pPr>
      <w:r w:rsidRPr="004D01C5">
        <w:rPr>
          <w:sz w:val="24"/>
          <w:szCs w:val="24"/>
        </w:rPr>
        <w:t>Ciência na Imprensa Regional – Ciência Viva</w:t>
      </w:r>
    </w:p>
    <w:sectPr w:rsidR="004D01C5" w:rsidRPr="004D01C5" w:rsidSect="002E6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A7A28"/>
    <w:rsid w:val="002C6C98"/>
    <w:rsid w:val="002E6401"/>
    <w:rsid w:val="002F25FB"/>
    <w:rsid w:val="002F2F0C"/>
    <w:rsid w:val="0034575F"/>
    <w:rsid w:val="00362D13"/>
    <w:rsid w:val="003F1F78"/>
    <w:rsid w:val="004D01C5"/>
    <w:rsid w:val="004E348D"/>
    <w:rsid w:val="0058298A"/>
    <w:rsid w:val="005A7A28"/>
    <w:rsid w:val="005C72B9"/>
    <w:rsid w:val="00726973"/>
    <w:rsid w:val="00895E7C"/>
    <w:rsid w:val="00904B75"/>
    <w:rsid w:val="00943EA8"/>
    <w:rsid w:val="00AD13A5"/>
    <w:rsid w:val="00B47421"/>
    <w:rsid w:val="00BE74E7"/>
    <w:rsid w:val="00D00FFC"/>
    <w:rsid w:val="00D2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40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5A7A28"/>
  </w:style>
  <w:style w:type="character" w:styleId="Hiperligao">
    <w:name w:val="Hyperlink"/>
    <w:basedOn w:val="Tipodeletrapredefinidodopargrafo"/>
    <w:uiPriority w:val="99"/>
    <w:unhideWhenUsed/>
    <w:rsid w:val="005A7A28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5A7A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dc.noaa.gov/sotc/summary-info/global/20161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24</cp:revision>
  <dcterms:created xsi:type="dcterms:W3CDTF">2017-01-19T12:23:00Z</dcterms:created>
  <dcterms:modified xsi:type="dcterms:W3CDTF">2017-01-19T14:51:00Z</dcterms:modified>
</cp:coreProperties>
</file>