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B99" w:rsidRPr="00B83607" w:rsidRDefault="00A76AFF">
      <w:pPr>
        <w:rPr>
          <w:sz w:val="28"/>
          <w:szCs w:val="28"/>
        </w:rPr>
      </w:pPr>
      <w:r w:rsidRPr="00B83607">
        <w:rPr>
          <w:sz w:val="28"/>
          <w:szCs w:val="28"/>
        </w:rPr>
        <w:t xml:space="preserve">Combater o </w:t>
      </w:r>
      <w:proofErr w:type="spellStart"/>
      <w:r w:rsidRPr="00B83607">
        <w:rPr>
          <w:sz w:val="28"/>
          <w:szCs w:val="28"/>
        </w:rPr>
        <w:t>Cyberbulling</w:t>
      </w:r>
      <w:proofErr w:type="spellEnd"/>
    </w:p>
    <w:p w:rsidR="00A76AFF" w:rsidRPr="00A76AFF" w:rsidRDefault="00A76AFF">
      <w:pPr>
        <w:rPr>
          <w:sz w:val="24"/>
          <w:szCs w:val="24"/>
        </w:rPr>
      </w:pPr>
    </w:p>
    <w:p w:rsidR="00A76AFF" w:rsidRPr="00A76AFF" w:rsidRDefault="00A76AFF" w:rsidP="00A76AFF">
      <w:pPr>
        <w:spacing w:line="360" w:lineRule="auto"/>
        <w:jc w:val="both"/>
        <w:rPr>
          <w:sz w:val="24"/>
          <w:szCs w:val="24"/>
        </w:rPr>
      </w:pPr>
      <w:r w:rsidRPr="00A76AFF">
        <w:rPr>
          <w:sz w:val="24"/>
          <w:szCs w:val="24"/>
        </w:rPr>
        <w:t xml:space="preserve">Investigadores de oito países (Chipre, Espanha, Itália, Noruega, Portugal, Reino Unido, República Checa e Turquia) desenvolveram um conjunto de ferramentas para prevenir e combater o </w:t>
      </w:r>
      <w:proofErr w:type="spellStart"/>
      <w:r w:rsidRPr="00A76AFF">
        <w:rPr>
          <w:i/>
          <w:sz w:val="24"/>
          <w:szCs w:val="24"/>
        </w:rPr>
        <w:t>cyberbullying</w:t>
      </w:r>
      <w:proofErr w:type="spellEnd"/>
      <w:r w:rsidRPr="00A76AFF">
        <w:rPr>
          <w:sz w:val="24"/>
          <w:szCs w:val="24"/>
        </w:rPr>
        <w:t xml:space="preserve">, um tipo de </w:t>
      </w:r>
      <w:proofErr w:type="spellStart"/>
      <w:r w:rsidRPr="00A76AFF">
        <w:rPr>
          <w:i/>
          <w:sz w:val="24"/>
          <w:szCs w:val="24"/>
        </w:rPr>
        <w:t>bulling</w:t>
      </w:r>
      <w:proofErr w:type="spellEnd"/>
      <w:r w:rsidRPr="00A76AFF">
        <w:rPr>
          <w:sz w:val="24"/>
          <w:szCs w:val="24"/>
        </w:rPr>
        <w:t xml:space="preserve"> que ocorre no mundo digital.</w:t>
      </w:r>
      <w:bookmarkStart w:id="0" w:name="_GoBack"/>
      <w:bookmarkEnd w:id="0"/>
    </w:p>
    <w:p w:rsidR="00A76AFF" w:rsidRPr="00A76AFF" w:rsidRDefault="00A76AFF">
      <w:pPr>
        <w:rPr>
          <w:sz w:val="24"/>
          <w:szCs w:val="24"/>
        </w:rPr>
      </w:pPr>
    </w:p>
    <w:p w:rsidR="00A76AFF" w:rsidRPr="00A76AFF" w:rsidRDefault="00A76AFF" w:rsidP="00A76AFF">
      <w:pPr>
        <w:spacing w:line="360" w:lineRule="auto"/>
        <w:jc w:val="both"/>
        <w:rPr>
          <w:sz w:val="24"/>
          <w:szCs w:val="24"/>
        </w:rPr>
      </w:pPr>
      <w:r w:rsidRPr="00A76AFF">
        <w:rPr>
          <w:sz w:val="24"/>
          <w:szCs w:val="24"/>
        </w:rPr>
        <w:t xml:space="preserve">Estas ferramentas – guias para alunos, pais e escolas e um videojogo, já disponíveis </w:t>
      </w:r>
      <w:proofErr w:type="gramStart"/>
      <w:r w:rsidRPr="00A76AFF">
        <w:rPr>
          <w:sz w:val="24"/>
          <w:szCs w:val="24"/>
        </w:rPr>
        <w:t>online</w:t>
      </w:r>
      <w:proofErr w:type="gramEnd"/>
      <w:r w:rsidRPr="00A76AFF">
        <w:rPr>
          <w:sz w:val="24"/>
          <w:szCs w:val="24"/>
        </w:rPr>
        <w:t xml:space="preserve"> – resultam do projeto europeu de investigação “Beat </w:t>
      </w:r>
      <w:proofErr w:type="spellStart"/>
      <w:r w:rsidRPr="00A76AFF">
        <w:rPr>
          <w:sz w:val="24"/>
          <w:szCs w:val="24"/>
        </w:rPr>
        <w:t>Cyberbullying</w:t>
      </w:r>
      <w:proofErr w:type="spellEnd"/>
      <w:r w:rsidRPr="00A76AFF">
        <w:rPr>
          <w:sz w:val="24"/>
          <w:szCs w:val="24"/>
        </w:rPr>
        <w:t xml:space="preserve">: Embrace </w:t>
      </w:r>
      <w:proofErr w:type="spellStart"/>
      <w:r w:rsidRPr="00A76AFF">
        <w:rPr>
          <w:sz w:val="24"/>
          <w:szCs w:val="24"/>
        </w:rPr>
        <w:t>Safer</w:t>
      </w:r>
      <w:proofErr w:type="spellEnd"/>
      <w:r w:rsidRPr="00A76AFF">
        <w:rPr>
          <w:sz w:val="24"/>
          <w:szCs w:val="24"/>
        </w:rPr>
        <w:t xml:space="preserve"> Cyberspace”, financiado pelo programa Erasmus+ da União Europeia, no qual participaram Armanda Matos e Ana Maria Seixas, docentes da Faculdade de Psicologia e de Ciências da Educação Universidade de Coimbra (FPCEUC).</w:t>
      </w:r>
    </w:p>
    <w:p w:rsidR="00A76AFF" w:rsidRPr="00A76AFF" w:rsidRDefault="00A76AFF" w:rsidP="00A76AFF">
      <w:pPr>
        <w:spacing w:line="360" w:lineRule="auto"/>
        <w:jc w:val="both"/>
        <w:rPr>
          <w:sz w:val="24"/>
          <w:szCs w:val="24"/>
        </w:rPr>
      </w:pPr>
      <w:r w:rsidRPr="00A76AFF">
        <w:rPr>
          <w:sz w:val="24"/>
          <w:szCs w:val="24"/>
        </w:rPr>
        <w:t xml:space="preserve">Numa primeira fase do projeto, realizado ao longo dos últimos dois anos, a equipa realizou um estudo junto de crianças e adolescentes, com idades compreendidas entre os 9 e os 14 anos, com o objetivo de «compreender a perceção que este público-alvo tem sobre o fenómeno de </w:t>
      </w:r>
      <w:proofErr w:type="spellStart"/>
      <w:r w:rsidRPr="00A76AFF">
        <w:rPr>
          <w:i/>
          <w:sz w:val="24"/>
          <w:szCs w:val="24"/>
        </w:rPr>
        <w:t>cyberbullying</w:t>
      </w:r>
      <w:proofErr w:type="spellEnd"/>
      <w:r w:rsidRPr="00A76AFF">
        <w:rPr>
          <w:sz w:val="24"/>
          <w:szCs w:val="24"/>
        </w:rPr>
        <w:t xml:space="preserve"> e quais as necessidades sentidas para prevenir e lidar com a problemática», explica Armanda Matos.</w:t>
      </w:r>
    </w:p>
    <w:p w:rsidR="00A76AFF" w:rsidRPr="00A76AFF" w:rsidRDefault="00A76AFF" w:rsidP="00A76AFF">
      <w:pPr>
        <w:spacing w:line="360" w:lineRule="auto"/>
        <w:jc w:val="both"/>
        <w:rPr>
          <w:sz w:val="24"/>
          <w:szCs w:val="24"/>
        </w:rPr>
      </w:pPr>
      <w:r w:rsidRPr="00A76AFF">
        <w:rPr>
          <w:sz w:val="24"/>
          <w:szCs w:val="24"/>
        </w:rPr>
        <w:t xml:space="preserve">O estudo demonstrou «que há muito trabalho a fazer para prevenir o fenómeno, nomeadamente ao nível da sensibilização das crianças e dos adolescentes para os potenciais riscos da comunicação mediada pelas tecnologias. Os participantes no estudo revelam, por exemplo, que partilham informação privada nos seus perfis de redes sociais, e afirmam que têm necessidade de receber formação sobre as várias vertentes do problema, ou seja, receber formação quer em termos de prevenção do </w:t>
      </w:r>
      <w:proofErr w:type="spellStart"/>
      <w:r w:rsidRPr="00A76AFF">
        <w:rPr>
          <w:i/>
          <w:sz w:val="24"/>
          <w:szCs w:val="24"/>
        </w:rPr>
        <w:t>cyberbullying</w:t>
      </w:r>
      <w:proofErr w:type="spellEnd"/>
      <w:r w:rsidRPr="00A76AFF">
        <w:rPr>
          <w:sz w:val="24"/>
          <w:szCs w:val="24"/>
        </w:rPr>
        <w:t xml:space="preserve"> quer sobre o uso das tecnologias», afirma a especialista da UC em Educação para os Media.</w:t>
      </w:r>
    </w:p>
    <w:p w:rsidR="00A76AFF" w:rsidRPr="00A76AFF" w:rsidRDefault="00A76AFF" w:rsidP="00A76AFF">
      <w:pPr>
        <w:spacing w:line="360" w:lineRule="auto"/>
        <w:jc w:val="both"/>
        <w:rPr>
          <w:sz w:val="24"/>
          <w:szCs w:val="24"/>
        </w:rPr>
      </w:pPr>
      <w:r w:rsidRPr="00A76AFF">
        <w:rPr>
          <w:sz w:val="24"/>
          <w:szCs w:val="24"/>
        </w:rPr>
        <w:t xml:space="preserve">Por outro lado, os alunos «dizem desconhecer se as suas escolas têm ou não medidas para prevenir e lidar com esta nova forma de violência». Por isso, sublinha Armanda Matos, «é necessário um trabalho de consciencialização contínuo porque o </w:t>
      </w:r>
      <w:proofErr w:type="spellStart"/>
      <w:r w:rsidRPr="00A76AFF">
        <w:rPr>
          <w:i/>
          <w:sz w:val="24"/>
          <w:szCs w:val="24"/>
        </w:rPr>
        <w:t>cyberbullying</w:t>
      </w:r>
      <w:proofErr w:type="spellEnd"/>
      <w:r w:rsidRPr="00A76AFF">
        <w:rPr>
          <w:sz w:val="24"/>
          <w:szCs w:val="24"/>
        </w:rPr>
        <w:t xml:space="preserve"> tem uma audiência muito mais ampla que o </w:t>
      </w:r>
      <w:proofErr w:type="spellStart"/>
      <w:r w:rsidRPr="00A76AFF">
        <w:rPr>
          <w:i/>
          <w:sz w:val="24"/>
          <w:szCs w:val="24"/>
        </w:rPr>
        <w:t>bullying</w:t>
      </w:r>
      <w:proofErr w:type="spellEnd"/>
      <w:r w:rsidRPr="00A76AFF">
        <w:rPr>
          <w:sz w:val="24"/>
          <w:szCs w:val="24"/>
        </w:rPr>
        <w:t xml:space="preserve"> tradicional, pode ocorrer 24 horas, sete dias da semana, e permite o anonimato (ou a ilusão de anonimato) a quem o pratica».</w:t>
      </w:r>
    </w:p>
    <w:p w:rsidR="00A76AFF" w:rsidRPr="00A76AFF" w:rsidRDefault="00A76AFF" w:rsidP="00A76AFF">
      <w:pPr>
        <w:spacing w:line="360" w:lineRule="auto"/>
        <w:jc w:val="both"/>
        <w:rPr>
          <w:sz w:val="24"/>
          <w:szCs w:val="24"/>
        </w:rPr>
      </w:pPr>
      <w:r w:rsidRPr="00A76AFF">
        <w:rPr>
          <w:sz w:val="24"/>
          <w:szCs w:val="24"/>
        </w:rPr>
        <w:lastRenderedPageBreak/>
        <w:t xml:space="preserve">Os recursos produzidos pelos investigadores dos oito países parceiros do projeto «fornecem conhecimentos básicos, conselhos práticos e orientações para ajudar alunos, pais e escolas a evitar os resultados indesejados deste fenómeno que, em Portugal, apresenta uma taxa de prevalência de 7,6 por cento de vítimas, segundo dados de um estudo anterior, realizado também pela FPCEUC e coordenado pelo professor João Amado. Nestes recursos são facultadas abordagens e estratégias para motivar e envolver os diferentes públicos no uso mais seguro da Internet e na luta contra o </w:t>
      </w:r>
      <w:proofErr w:type="spellStart"/>
      <w:r w:rsidRPr="00A76AFF">
        <w:rPr>
          <w:i/>
          <w:sz w:val="24"/>
          <w:szCs w:val="24"/>
        </w:rPr>
        <w:t>cyberbullying</w:t>
      </w:r>
      <w:proofErr w:type="spellEnd"/>
      <w:r w:rsidRPr="00A76AFF">
        <w:rPr>
          <w:sz w:val="24"/>
          <w:szCs w:val="24"/>
        </w:rPr>
        <w:t>», conclui a docente da Faculdade de Psicologia e Ciências da Educação da UC.</w:t>
      </w:r>
    </w:p>
    <w:p w:rsidR="00A76AFF" w:rsidRPr="00A76AFF" w:rsidRDefault="00A76AFF" w:rsidP="00A76AFF">
      <w:pPr>
        <w:spacing w:line="360" w:lineRule="auto"/>
        <w:jc w:val="both"/>
        <w:rPr>
          <w:sz w:val="24"/>
          <w:szCs w:val="24"/>
        </w:rPr>
      </w:pPr>
      <w:r w:rsidRPr="00A76AFF">
        <w:rPr>
          <w:sz w:val="24"/>
          <w:szCs w:val="24"/>
        </w:rPr>
        <w:t xml:space="preserve">Os guias elaborados no âmbito do projeto estão disponíveis, em versão inglesa, no </w:t>
      </w:r>
      <w:proofErr w:type="gramStart"/>
      <w:r w:rsidRPr="00A76AFF">
        <w:rPr>
          <w:sz w:val="24"/>
          <w:szCs w:val="24"/>
        </w:rPr>
        <w:t>site</w:t>
      </w:r>
      <w:proofErr w:type="gramEnd"/>
      <w:r w:rsidRPr="00A76AFF">
        <w:rPr>
          <w:sz w:val="24"/>
          <w:szCs w:val="24"/>
        </w:rPr>
        <w:t xml:space="preserve"> </w:t>
      </w:r>
      <w:proofErr w:type="spellStart"/>
      <w:r w:rsidRPr="00A76AFF">
        <w:rPr>
          <w:sz w:val="24"/>
          <w:szCs w:val="24"/>
        </w:rPr>
        <w:t>BeCyberSafe</w:t>
      </w:r>
      <w:proofErr w:type="spellEnd"/>
      <w:r w:rsidRPr="00A76AFF">
        <w:rPr>
          <w:sz w:val="24"/>
          <w:szCs w:val="24"/>
        </w:rPr>
        <w:t xml:space="preserve"> criado para o efeito. Podem ser obtidos gratuitamente </w:t>
      </w:r>
      <w:proofErr w:type="gramStart"/>
      <w:r w:rsidRPr="00A76AFF">
        <w:rPr>
          <w:sz w:val="24"/>
          <w:szCs w:val="24"/>
        </w:rPr>
        <w:t>em</w:t>
      </w:r>
      <w:proofErr w:type="gramEnd"/>
      <w:r w:rsidRPr="00A76AFF">
        <w:rPr>
          <w:sz w:val="24"/>
          <w:szCs w:val="24"/>
        </w:rPr>
        <w:t xml:space="preserve">: </w:t>
      </w:r>
      <w:hyperlink r:id="rId4" w:history="1">
        <w:r w:rsidRPr="00A76AFF">
          <w:rPr>
            <w:rStyle w:val="Hiperligao"/>
            <w:sz w:val="24"/>
            <w:szCs w:val="24"/>
          </w:rPr>
          <w:t>http://www.becybersafe.org/pubblications/</w:t>
        </w:r>
      </w:hyperlink>
      <w:r w:rsidRPr="00A76AFF">
        <w:rPr>
          <w:sz w:val="24"/>
          <w:szCs w:val="24"/>
        </w:rPr>
        <w:t xml:space="preserve">.  </w:t>
      </w:r>
    </w:p>
    <w:p w:rsidR="00A76AFF" w:rsidRPr="00A76AFF" w:rsidRDefault="00A76AFF" w:rsidP="00A76AFF">
      <w:pPr>
        <w:spacing w:line="360" w:lineRule="auto"/>
        <w:jc w:val="both"/>
        <w:rPr>
          <w:sz w:val="24"/>
          <w:szCs w:val="24"/>
        </w:rPr>
      </w:pPr>
      <w:r w:rsidRPr="00A76AFF">
        <w:rPr>
          <w:sz w:val="24"/>
          <w:szCs w:val="24"/>
        </w:rPr>
        <w:t xml:space="preserve">O videojogo, destinado a um público mais jovem, está disponível em várias línguas, incluindo o português, e pode ser instalado a partir de </w:t>
      </w:r>
      <w:hyperlink r:id="rId5" w:history="1">
        <w:r w:rsidRPr="00A76AFF">
          <w:rPr>
            <w:rStyle w:val="Hiperligao"/>
            <w:sz w:val="24"/>
            <w:szCs w:val="24"/>
          </w:rPr>
          <w:t>http://www.becybersafe.org/becybersafe-game/</w:t>
        </w:r>
      </w:hyperlink>
      <w:r w:rsidRPr="00A76AFF">
        <w:rPr>
          <w:sz w:val="24"/>
          <w:szCs w:val="24"/>
        </w:rPr>
        <w:t>.</w:t>
      </w:r>
    </w:p>
    <w:p w:rsidR="00A76AFF" w:rsidRPr="00A76AFF" w:rsidRDefault="00A76AFF" w:rsidP="00A76AFF">
      <w:pPr>
        <w:spacing w:line="360" w:lineRule="auto"/>
        <w:jc w:val="both"/>
        <w:rPr>
          <w:sz w:val="24"/>
          <w:szCs w:val="24"/>
        </w:rPr>
      </w:pPr>
    </w:p>
    <w:p w:rsidR="00A76AFF" w:rsidRPr="00A76AFF" w:rsidRDefault="00A76AFF" w:rsidP="00A76AFF">
      <w:pPr>
        <w:spacing w:line="360" w:lineRule="auto"/>
        <w:jc w:val="both"/>
        <w:rPr>
          <w:sz w:val="24"/>
          <w:szCs w:val="24"/>
        </w:rPr>
      </w:pPr>
      <w:r w:rsidRPr="00A76AFF">
        <w:rPr>
          <w:sz w:val="24"/>
          <w:szCs w:val="24"/>
        </w:rPr>
        <w:t>Cristina Pinto (Assessoria de Imprensa - Universidade de Coimbra)</w:t>
      </w:r>
    </w:p>
    <w:p w:rsidR="00A76AFF" w:rsidRPr="00A76AFF" w:rsidRDefault="00A76AFF" w:rsidP="00A76AFF">
      <w:pPr>
        <w:spacing w:line="360" w:lineRule="auto"/>
        <w:jc w:val="both"/>
        <w:rPr>
          <w:sz w:val="24"/>
          <w:szCs w:val="24"/>
        </w:rPr>
      </w:pPr>
      <w:r w:rsidRPr="00A76AFF">
        <w:rPr>
          <w:sz w:val="24"/>
          <w:szCs w:val="24"/>
        </w:rPr>
        <w:t>Ciência na Imprensa Regional – Ciência Viva</w:t>
      </w:r>
    </w:p>
    <w:sectPr w:rsidR="00A76AFF" w:rsidRPr="00A76AFF" w:rsidSect="001406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8"/>
  <w:proofState w:spelling="clean" w:grammar="clean"/>
  <w:defaultTabStop w:val="708"/>
  <w:hyphenationZone w:val="425"/>
  <w:characterSpacingControl w:val="doNotCompress"/>
  <w:compat/>
  <w:rsids>
    <w:rsidRoot w:val="00A76AFF"/>
    <w:rsid w:val="00140620"/>
    <w:rsid w:val="00362D13"/>
    <w:rsid w:val="00943EA8"/>
    <w:rsid w:val="00A76AFF"/>
    <w:rsid w:val="00B836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0620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uiPriority w:val="99"/>
    <w:rsid w:val="00A76AFF"/>
    <w:rPr>
      <w:rFonts w:cs="Times New Roman"/>
      <w:color w:val="0000FF"/>
      <w:u w:val="singl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B83607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ecybersafe.org/becybersafe-game/" TargetMode="External"/><Relationship Id="rId4" Type="http://schemas.openxmlformats.org/officeDocument/2006/relationships/hyperlink" Target="http://www.becybersafe.org/pubblications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521</Words>
  <Characters>2815</Characters>
  <Application>Microsoft Office Word</Application>
  <DocSecurity>0</DocSecurity>
  <Lines>23</Lines>
  <Paragraphs>6</Paragraphs>
  <ScaleCrop>false</ScaleCrop>
  <Company>PERSONAL</Company>
  <LinksUpToDate>false</LinksUpToDate>
  <CharactersWithSpaces>3330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PIEDADE</dc:creator>
  <cp:keywords/>
  <dc:description/>
  <cp:lastModifiedBy>ANTONIO PIEDADE</cp:lastModifiedBy>
  <cp:revision>3</cp:revision>
  <dcterms:created xsi:type="dcterms:W3CDTF">2017-04-03T12:10:00Z</dcterms:created>
  <dcterms:modified xsi:type="dcterms:W3CDTF">2017-04-03T12:13:00Z</dcterms:modified>
</cp:coreProperties>
</file>