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66C70" w14:textId="508CC144" w:rsidR="000D0A00" w:rsidRDefault="000D0A00">
      <w:pPr>
        <w:rPr>
          <w:rFonts w:ascii="Times New Roman" w:hAnsi="Times New Roman" w:cs="Times New Roman"/>
          <w:b/>
          <w:bCs/>
          <w:sz w:val="24"/>
          <w:szCs w:val="24"/>
        </w:rPr>
      </w:pPr>
      <w:r>
        <w:rPr>
          <w:rFonts w:ascii="Times New Roman" w:hAnsi="Times New Roman" w:cs="Times New Roman"/>
          <w:b/>
          <w:bCs/>
          <w:sz w:val="24"/>
          <w:szCs w:val="24"/>
        </w:rPr>
        <w:t>O que são Falsos Positivos e qual o seu impacto na interpretação dos resultados nos testes ao SARS-</w:t>
      </w:r>
      <w:proofErr w:type="spellStart"/>
      <w:r>
        <w:rPr>
          <w:rFonts w:ascii="Times New Roman" w:hAnsi="Times New Roman" w:cs="Times New Roman"/>
          <w:b/>
          <w:bCs/>
          <w:sz w:val="24"/>
          <w:szCs w:val="24"/>
        </w:rPr>
        <w:t>CoV</w:t>
      </w:r>
      <w:proofErr w:type="spellEnd"/>
      <w:r>
        <w:rPr>
          <w:rFonts w:ascii="Times New Roman" w:hAnsi="Times New Roman" w:cs="Times New Roman"/>
          <w:b/>
          <w:bCs/>
          <w:sz w:val="24"/>
          <w:szCs w:val="24"/>
        </w:rPr>
        <w:t>?</w:t>
      </w:r>
    </w:p>
    <w:p w14:paraId="42DF3AB9" w14:textId="08DCB010" w:rsidR="000D0A00" w:rsidRDefault="000D0A00">
      <w:pPr>
        <w:rPr>
          <w:rFonts w:ascii="Times New Roman" w:hAnsi="Times New Roman" w:cs="Times New Roman"/>
          <w:b/>
          <w:bCs/>
          <w:sz w:val="24"/>
          <w:szCs w:val="24"/>
        </w:rPr>
      </w:pPr>
    </w:p>
    <w:p w14:paraId="155B1C06" w14:textId="60C9B78D" w:rsidR="000D0A00" w:rsidRPr="000D0A00" w:rsidRDefault="000D0A00">
      <w:pPr>
        <w:rPr>
          <w:rFonts w:ascii="Times New Roman" w:hAnsi="Times New Roman" w:cs="Times New Roman"/>
          <w:i/>
          <w:iCs/>
          <w:sz w:val="24"/>
          <w:szCs w:val="24"/>
        </w:rPr>
      </w:pPr>
      <w:r>
        <w:rPr>
          <w:rFonts w:ascii="Times New Roman" w:hAnsi="Times New Roman" w:cs="Times New Roman"/>
          <w:i/>
          <w:iCs/>
          <w:sz w:val="24"/>
          <w:szCs w:val="24"/>
        </w:rPr>
        <w:t>Há já um ano que o mundo lida com a propagação de uma nova estirpe de Coronavírus, acompanhado de uma cobertura mediática que expõe a população diariamente a novas informações, frequentemente exigindo uma compreensão de conceitos numéricos e probabilísticos. Neste artigo é esclarecido o que são e qual é a relevância dos Falsos Positivos</w:t>
      </w:r>
    </w:p>
    <w:p w14:paraId="1C37A851" w14:textId="77777777" w:rsidR="000D0A00" w:rsidRDefault="000D0A00">
      <w:pPr>
        <w:rPr>
          <w:rFonts w:ascii="Times New Roman" w:hAnsi="Times New Roman" w:cs="Times New Roman"/>
          <w:sz w:val="24"/>
          <w:szCs w:val="24"/>
        </w:rPr>
      </w:pPr>
    </w:p>
    <w:p w14:paraId="0A51258D" w14:textId="7219F1A7" w:rsidR="00866643" w:rsidRDefault="00FB4B70"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No actual contexto pandémico, em que é crítica a adopção de medidas profilácticas em comunidade, a correcta interpretação das inúmeras notícias</w:t>
      </w:r>
      <w:r w:rsidR="00C86538">
        <w:rPr>
          <w:rFonts w:ascii="Times New Roman" w:hAnsi="Times New Roman" w:cs="Times New Roman"/>
          <w:sz w:val="24"/>
          <w:szCs w:val="24"/>
        </w:rPr>
        <w:t>,</w:t>
      </w:r>
      <w:r>
        <w:rPr>
          <w:rFonts w:ascii="Times New Roman" w:hAnsi="Times New Roman" w:cs="Times New Roman"/>
          <w:sz w:val="24"/>
          <w:szCs w:val="24"/>
        </w:rPr>
        <w:t xml:space="preserve"> que diariamente </w:t>
      </w:r>
      <w:proofErr w:type="spellStart"/>
      <w:r>
        <w:rPr>
          <w:rFonts w:ascii="Times New Roman" w:hAnsi="Times New Roman" w:cs="Times New Roman"/>
          <w:sz w:val="24"/>
          <w:szCs w:val="24"/>
        </w:rPr>
        <w:t>populam</w:t>
      </w:r>
      <w:proofErr w:type="spellEnd"/>
      <w:r>
        <w:rPr>
          <w:rFonts w:ascii="Times New Roman" w:hAnsi="Times New Roman" w:cs="Times New Roman"/>
          <w:sz w:val="24"/>
          <w:szCs w:val="24"/>
        </w:rPr>
        <w:t xml:space="preserve"> os meios de comunicação social</w:t>
      </w:r>
      <w:r w:rsidR="00C86538">
        <w:rPr>
          <w:rFonts w:ascii="Times New Roman" w:hAnsi="Times New Roman" w:cs="Times New Roman"/>
          <w:sz w:val="24"/>
          <w:szCs w:val="24"/>
        </w:rPr>
        <w:t>,</w:t>
      </w:r>
      <w:r>
        <w:rPr>
          <w:rFonts w:ascii="Times New Roman" w:hAnsi="Times New Roman" w:cs="Times New Roman"/>
          <w:sz w:val="24"/>
          <w:szCs w:val="24"/>
        </w:rPr>
        <w:t xml:space="preserve"> t</w:t>
      </w:r>
      <w:r w:rsidR="007D4844">
        <w:rPr>
          <w:rFonts w:ascii="Times New Roman" w:hAnsi="Times New Roman" w:cs="Times New Roman"/>
          <w:sz w:val="24"/>
          <w:szCs w:val="24"/>
        </w:rPr>
        <w:t>e</w:t>
      </w:r>
      <w:r>
        <w:rPr>
          <w:rFonts w:ascii="Times New Roman" w:hAnsi="Times New Roman" w:cs="Times New Roman"/>
          <w:sz w:val="24"/>
          <w:szCs w:val="24"/>
        </w:rPr>
        <w:t>m um inegável impacto na adesão a essas mesmas medidas. Um exemplo recente prende-se com o caso dos “falsos positivos” dos testes ao SARS-</w:t>
      </w:r>
      <w:proofErr w:type="spellStart"/>
      <w:r>
        <w:rPr>
          <w:rFonts w:ascii="Times New Roman" w:hAnsi="Times New Roman" w:cs="Times New Roman"/>
          <w:sz w:val="24"/>
          <w:szCs w:val="24"/>
        </w:rPr>
        <w:t>CoV</w:t>
      </w:r>
      <w:proofErr w:type="spellEnd"/>
      <w:r>
        <w:rPr>
          <w:rFonts w:ascii="Times New Roman" w:hAnsi="Times New Roman" w:cs="Times New Roman"/>
          <w:sz w:val="24"/>
          <w:szCs w:val="24"/>
        </w:rPr>
        <w:t xml:space="preserve"> que, numa leitura desatenta e superficial, pode minar a confiança da opinião pública ao</w:t>
      </w:r>
      <w:r w:rsidR="00003E74">
        <w:rPr>
          <w:rFonts w:ascii="Times New Roman" w:hAnsi="Times New Roman" w:cs="Times New Roman"/>
          <w:sz w:val="24"/>
          <w:szCs w:val="24"/>
        </w:rPr>
        <w:t>s</w:t>
      </w:r>
      <w:r>
        <w:rPr>
          <w:rFonts w:ascii="Times New Roman" w:hAnsi="Times New Roman" w:cs="Times New Roman"/>
          <w:sz w:val="24"/>
          <w:szCs w:val="24"/>
        </w:rPr>
        <w:t xml:space="preserve"> teste</w:t>
      </w:r>
      <w:r w:rsidR="00003E74">
        <w:rPr>
          <w:rFonts w:ascii="Times New Roman" w:hAnsi="Times New Roman" w:cs="Times New Roman"/>
          <w:sz w:val="24"/>
          <w:szCs w:val="24"/>
        </w:rPr>
        <w:t>s</w:t>
      </w:r>
      <w:r>
        <w:rPr>
          <w:rFonts w:ascii="Times New Roman" w:hAnsi="Times New Roman" w:cs="Times New Roman"/>
          <w:sz w:val="24"/>
          <w:szCs w:val="24"/>
        </w:rPr>
        <w:t xml:space="preserve"> e, consequentemente, às medidas adoptadas no combate à pandemia. </w:t>
      </w:r>
      <w:r w:rsidR="00CB4DF1">
        <w:rPr>
          <w:rFonts w:ascii="Times New Roman" w:hAnsi="Times New Roman" w:cs="Times New Roman"/>
          <w:sz w:val="24"/>
          <w:szCs w:val="24"/>
        </w:rPr>
        <w:t xml:space="preserve">Mas o que significa exactamente um “falso positivo” </w:t>
      </w:r>
      <w:r w:rsidR="00003E74">
        <w:rPr>
          <w:rFonts w:ascii="Times New Roman" w:hAnsi="Times New Roman" w:cs="Times New Roman"/>
          <w:sz w:val="24"/>
          <w:szCs w:val="24"/>
        </w:rPr>
        <w:t>e que relevância têm esses casos</w:t>
      </w:r>
      <w:r w:rsidR="00CB4DF1">
        <w:rPr>
          <w:rFonts w:ascii="Times New Roman" w:hAnsi="Times New Roman" w:cs="Times New Roman"/>
          <w:sz w:val="24"/>
          <w:szCs w:val="24"/>
        </w:rPr>
        <w:t>?</w:t>
      </w:r>
    </w:p>
    <w:p w14:paraId="7CE3E7D6" w14:textId="502CC320" w:rsidR="00D12077" w:rsidRDefault="00CB4DF1"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Quando é feito um qualquer teste, como é o caso do teste PCR (</w:t>
      </w:r>
      <w:proofErr w:type="spellStart"/>
      <w:r w:rsidR="007D4844">
        <w:rPr>
          <w:rFonts w:ascii="Times New Roman" w:hAnsi="Times New Roman" w:cs="Times New Roman"/>
          <w:i/>
          <w:iCs/>
          <w:sz w:val="24"/>
          <w:szCs w:val="24"/>
        </w:rPr>
        <w:t>Polymerase</w:t>
      </w:r>
      <w:proofErr w:type="spellEnd"/>
      <w:r w:rsidR="007D4844">
        <w:rPr>
          <w:rFonts w:ascii="Times New Roman" w:hAnsi="Times New Roman" w:cs="Times New Roman"/>
          <w:i/>
          <w:iCs/>
          <w:sz w:val="24"/>
          <w:szCs w:val="24"/>
        </w:rPr>
        <w:t xml:space="preserve"> </w:t>
      </w:r>
      <w:proofErr w:type="spellStart"/>
      <w:r w:rsidR="007D4844">
        <w:rPr>
          <w:rFonts w:ascii="Times New Roman" w:hAnsi="Times New Roman" w:cs="Times New Roman"/>
          <w:i/>
          <w:iCs/>
          <w:sz w:val="24"/>
          <w:szCs w:val="24"/>
        </w:rPr>
        <w:t>Chain</w:t>
      </w:r>
      <w:proofErr w:type="spellEnd"/>
      <w:r w:rsidR="007D4844">
        <w:rPr>
          <w:rFonts w:ascii="Times New Roman" w:hAnsi="Times New Roman" w:cs="Times New Roman"/>
          <w:i/>
          <w:iCs/>
          <w:sz w:val="24"/>
          <w:szCs w:val="24"/>
        </w:rPr>
        <w:t xml:space="preserve"> </w:t>
      </w:r>
      <w:proofErr w:type="spellStart"/>
      <w:r w:rsidR="007D4844">
        <w:rPr>
          <w:rFonts w:ascii="Times New Roman" w:hAnsi="Times New Roman" w:cs="Times New Roman"/>
          <w:i/>
          <w:iCs/>
          <w:sz w:val="24"/>
          <w:szCs w:val="24"/>
        </w:rPr>
        <w:t>Reaction</w:t>
      </w:r>
      <w:proofErr w:type="spellEnd"/>
      <w:r>
        <w:rPr>
          <w:rFonts w:ascii="Times New Roman" w:hAnsi="Times New Roman" w:cs="Times New Roman"/>
          <w:sz w:val="24"/>
          <w:szCs w:val="24"/>
        </w:rPr>
        <w:t>), vulgo “teste da zaragatoa”, há quatro cenários possíveis, resultantes do cruzamento entre dois possíveis estados acerca da pessoa (infectada ou não com o SARS-</w:t>
      </w:r>
      <w:proofErr w:type="spellStart"/>
      <w:r>
        <w:rPr>
          <w:rFonts w:ascii="Times New Roman" w:hAnsi="Times New Roman" w:cs="Times New Roman"/>
          <w:sz w:val="24"/>
          <w:szCs w:val="24"/>
        </w:rPr>
        <w:t>CoV</w:t>
      </w:r>
      <w:proofErr w:type="spellEnd"/>
      <w:r>
        <w:rPr>
          <w:rFonts w:ascii="Times New Roman" w:hAnsi="Times New Roman" w:cs="Times New Roman"/>
          <w:sz w:val="24"/>
          <w:szCs w:val="24"/>
        </w:rPr>
        <w:t>) e dois possíveis resultados para o teste (positivo ou negativo): (1) a pessoa testada está efectivamente infectada com o vírus e o resultado do teste é, correctamente, positivo (um verdadeiro positivo); (2) a pessoa testada está efectivamente infectada com o vírus mas o resultado do teste é, erroneamente, negativo (um falso negativo); (3) a pessoa não está infectada com o vírus e o resultado do teste é, correctamente, negativo (um verdadeiro negativo); (4) a pessoa não está infectada mas o resultados do teste é, erroneamente, positivo (um falso positivo).</w:t>
      </w:r>
      <w:r w:rsidR="004811C9">
        <w:rPr>
          <w:rFonts w:ascii="Times New Roman" w:hAnsi="Times New Roman" w:cs="Times New Roman"/>
          <w:sz w:val="24"/>
          <w:szCs w:val="24"/>
        </w:rPr>
        <w:t xml:space="preserve"> Note-se que, de entre os quatro possíveis cenários, em dois deles o teste fornece um resultado correcto e, nos outros dois, um resultado erróneo: estes últimos, obviamente indesejáveis, são infelizmente impossíveis de eliminar completamente (</w:t>
      </w:r>
      <w:r w:rsidR="00D12077">
        <w:rPr>
          <w:rFonts w:ascii="Times New Roman" w:hAnsi="Times New Roman" w:cs="Times New Roman"/>
          <w:sz w:val="24"/>
          <w:szCs w:val="24"/>
        </w:rPr>
        <w:t xml:space="preserve">por exemplo, </w:t>
      </w:r>
      <w:r w:rsidR="004811C9">
        <w:rPr>
          <w:rFonts w:ascii="Times New Roman" w:hAnsi="Times New Roman" w:cs="Times New Roman"/>
          <w:sz w:val="24"/>
          <w:szCs w:val="24"/>
        </w:rPr>
        <w:t xml:space="preserve">o material genético sob o qual o teste se baseia existe </w:t>
      </w:r>
      <w:r w:rsidR="00A119A2">
        <w:rPr>
          <w:rFonts w:ascii="Times New Roman" w:hAnsi="Times New Roman" w:cs="Times New Roman"/>
          <w:sz w:val="24"/>
          <w:szCs w:val="24"/>
        </w:rPr>
        <w:t>em</w:t>
      </w:r>
      <w:r w:rsidR="004811C9">
        <w:rPr>
          <w:rFonts w:ascii="Times New Roman" w:hAnsi="Times New Roman" w:cs="Times New Roman"/>
          <w:sz w:val="24"/>
          <w:szCs w:val="24"/>
        </w:rPr>
        <w:t xml:space="preserve"> concentraç</w:t>
      </w:r>
      <w:r w:rsidR="00A119A2">
        <w:rPr>
          <w:rFonts w:ascii="Times New Roman" w:hAnsi="Times New Roman" w:cs="Times New Roman"/>
          <w:sz w:val="24"/>
          <w:szCs w:val="24"/>
        </w:rPr>
        <w:t>ões que variam individualmente</w:t>
      </w:r>
      <w:r w:rsidR="004811C9">
        <w:rPr>
          <w:rFonts w:ascii="Times New Roman" w:hAnsi="Times New Roman" w:cs="Times New Roman"/>
          <w:sz w:val="24"/>
          <w:szCs w:val="24"/>
        </w:rPr>
        <w:t>, a zaragatoa é incorrectamente aplicada</w:t>
      </w:r>
      <w:r w:rsidR="00D12077">
        <w:rPr>
          <w:rFonts w:ascii="Times New Roman" w:hAnsi="Times New Roman" w:cs="Times New Roman"/>
          <w:sz w:val="24"/>
          <w:szCs w:val="24"/>
        </w:rPr>
        <w:t>, entre outros possíveis factores)</w:t>
      </w:r>
      <w:r w:rsidR="004811C9">
        <w:rPr>
          <w:rFonts w:ascii="Times New Roman" w:hAnsi="Times New Roman" w:cs="Times New Roman"/>
          <w:sz w:val="24"/>
          <w:szCs w:val="24"/>
        </w:rPr>
        <w:t>.</w:t>
      </w:r>
    </w:p>
    <w:p w14:paraId="29DB1687" w14:textId="7ADA3792" w:rsidR="00A5236D" w:rsidRDefault="004811C9"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Obviamente, quando é feito um teste, não se conhece de antemão se a pessoa está ou não infectada (caso contrário, o teste seria desnecessário) e, por conseguinte, é impossível determinar, perante um qualquer resultado, se estamos </w:t>
      </w:r>
      <w:r w:rsidR="00D12077">
        <w:rPr>
          <w:rFonts w:ascii="Times New Roman" w:hAnsi="Times New Roman" w:cs="Times New Roman"/>
          <w:sz w:val="24"/>
          <w:szCs w:val="24"/>
        </w:rPr>
        <w:t>a lidar com</w:t>
      </w:r>
      <w:r>
        <w:rPr>
          <w:rFonts w:ascii="Times New Roman" w:hAnsi="Times New Roman" w:cs="Times New Roman"/>
          <w:sz w:val="24"/>
          <w:szCs w:val="24"/>
        </w:rPr>
        <w:t xml:space="preserve"> um cenário cujo resultado é correcto ou errado. </w:t>
      </w:r>
      <w:r w:rsidR="00D12077">
        <w:rPr>
          <w:rFonts w:ascii="Times New Roman" w:hAnsi="Times New Roman" w:cs="Times New Roman"/>
          <w:sz w:val="24"/>
          <w:szCs w:val="24"/>
        </w:rPr>
        <w:t xml:space="preserve">Podemos, contudo, quantificar a nossa </w:t>
      </w:r>
      <w:r w:rsidR="00D12077">
        <w:rPr>
          <w:rFonts w:ascii="Times New Roman" w:hAnsi="Times New Roman" w:cs="Times New Roman"/>
          <w:sz w:val="24"/>
          <w:szCs w:val="24"/>
        </w:rPr>
        <w:lastRenderedPageBreak/>
        <w:t>convicção acerca do quanto o resultado do teste reflecte o verdadeiro estado da pessoa, sob a forma de probabilidades. Com base em estudos prévios, é possível quantificar as probabilidades de um verdadeiro positivo – a “sensibilidade” do teste – e de um verdadeiro negativo – a “especificidade” do teste. A sensibilidade indica-nos, de entre aqueles casos em que a pessoa está efectivamente infectada, a percentagem de casos em que o resultado do teste é, correctamente, positivo: para o teste PCR este valor é de</w:t>
      </w:r>
      <w:r w:rsidR="0030483B">
        <w:rPr>
          <w:rFonts w:ascii="Times New Roman" w:hAnsi="Times New Roman" w:cs="Times New Roman"/>
          <w:sz w:val="24"/>
          <w:szCs w:val="24"/>
        </w:rPr>
        <w:t xml:space="preserve">, pelo menos, 95% (de onde resulta que 5% será a taxa de falsos negativos – isto é, em 5% dos casos em que uma pessoa está infectada, o teste dá um resultado negativo). A especificidade indica a probabilidade de o resultado do teste ser negativo quando a pessoa não está infectada – no caso do teste PCR a especificidade é, igualmente, de pelo menos 95% (ou seja, 5% dos casos serão falsos positivos). Ainda que não existam testes perfeitos, há testes melhores que outros – um “bom” teste terá não só uma sensibilidade </w:t>
      </w:r>
      <w:proofErr w:type="gramStart"/>
      <w:r w:rsidR="0030483B">
        <w:rPr>
          <w:rFonts w:ascii="Times New Roman" w:hAnsi="Times New Roman" w:cs="Times New Roman"/>
          <w:sz w:val="24"/>
          <w:szCs w:val="24"/>
        </w:rPr>
        <w:t>alta</w:t>
      </w:r>
      <w:proofErr w:type="gramEnd"/>
      <w:r w:rsidR="0030483B">
        <w:rPr>
          <w:rFonts w:ascii="Times New Roman" w:hAnsi="Times New Roman" w:cs="Times New Roman"/>
          <w:sz w:val="24"/>
          <w:szCs w:val="24"/>
        </w:rPr>
        <w:t xml:space="preserve"> mas também uma especificidade alta: ou seja, não basta que o teste seja bom a detectar correctamente a presença do vírus, deve também identificar, tão correctamente quanto possível, a sua ausência. Para esclarecer este ponto, imagine um teste </w:t>
      </w:r>
      <w:r w:rsidR="00AF3E41">
        <w:rPr>
          <w:rFonts w:ascii="Times New Roman" w:hAnsi="Times New Roman" w:cs="Times New Roman"/>
          <w:sz w:val="24"/>
          <w:szCs w:val="24"/>
        </w:rPr>
        <w:t xml:space="preserve">cujo resultado é sempre, sem excepção, “positivo”: seria matematicamente garantido que a sensibilidade deste teste fosse 100%, pois a totalidade das pessoas </w:t>
      </w:r>
      <w:proofErr w:type="spellStart"/>
      <w:r w:rsidR="00AF3E41">
        <w:rPr>
          <w:rFonts w:ascii="Times New Roman" w:hAnsi="Times New Roman" w:cs="Times New Roman"/>
          <w:sz w:val="24"/>
          <w:szCs w:val="24"/>
        </w:rPr>
        <w:t>infectadas</w:t>
      </w:r>
      <w:proofErr w:type="spellEnd"/>
      <w:r w:rsidR="00AF3E41">
        <w:rPr>
          <w:rFonts w:ascii="Times New Roman" w:hAnsi="Times New Roman" w:cs="Times New Roman"/>
          <w:sz w:val="24"/>
          <w:szCs w:val="24"/>
        </w:rPr>
        <w:t xml:space="preserve"> com SARS-</w:t>
      </w:r>
      <w:proofErr w:type="spellStart"/>
      <w:r w:rsidR="00AF3E41">
        <w:rPr>
          <w:rFonts w:ascii="Times New Roman" w:hAnsi="Times New Roman" w:cs="Times New Roman"/>
          <w:sz w:val="24"/>
          <w:szCs w:val="24"/>
        </w:rPr>
        <w:t>CoV</w:t>
      </w:r>
      <w:proofErr w:type="spellEnd"/>
      <w:r w:rsidR="00AF3E41">
        <w:rPr>
          <w:rFonts w:ascii="Times New Roman" w:hAnsi="Times New Roman" w:cs="Times New Roman"/>
          <w:sz w:val="24"/>
          <w:szCs w:val="24"/>
        </w:rPr>
        <w:t xml:space="preserve"> seria </w:t>
      </w:r>
      <w:proofErr w:type="spellStart"/>
      <w:r w:rsidR="00AF3E41">
        <w:rPr>
          <w:rFonts w:ascii="Times New Roman" w:hAnsi="Times New Roman" w:cs="Times New Roman"/>
          <w:sz w:val="24"/>
          <w:szCs w:val="24"/>
        </w:rPr>
        <w:t>correctamente</w:t>
      </w:r>
      <w:proofErr w:type="spellEnd"/>
      <w:r w:rsidR="00AF3E41">
        <w:rPr>
          <w:rFonts w:ascii="Times New Roman" w:hAnsi="Times New Roman" w:cs="Times New Roman"/>
          <w:sz w:val="24"/>
          <w:szCs w:val="24"/>
        </w:rPr>
        <w:t xml:space="preserve"> identificada como tal; porém, em 100% dos casos em que a pessoa não estivesse infectada, o resultado do teste seria, erroneamente, positivo – dito de outra forma, teríamos uma taxa de 100% de falsos positivos e, por conseguinte, uma especificidade de 0%. De igual forma, um teste cujo resultado fosse sempre, sem excepção, “negativo”, teria uma especificidade de 100% (a totalidade das pessoas não infectadas seria correctamente classificada como tal), mas uma sensibilidade de 0% (pois a totalidade</w:t>
      </w:r>
      <w:r w:rsidR="00F003FC">
        <w:rPr>
          <w:rFonts w:ascii="Times New Roman" w:hAnsi="Times New Roman" w:cs="Times New Roman"/>
          <w:sz w:val="24"/>
          <w:szCs w:val="24"/>
        </w:rPr>
        <w:t xml:space="preserve"> </w:t>
      </w:r>
      <w:r w:rsidR="00AF3E41">
        <w:rPr>
          <w:rFonts w:ascii="Times New Roman" w:hAnsi="Times New Roman" w:cs="Times New Roman"/>
          <w:sz w:val="24"/>
          <w:szCs w:val="24"/>
        </w:rPr>
        <w:t xml:space="preserve">das pessoas infectadas seria erroneamente classificada como não infectada – </w:t>
      </w:r>
      <w:r w:rsidR="00F003FC">
        <w:rPr>
          <w:rFonts w:ascii="Times New Roman" w:hAnsi="Times New Roman" w:cs="Times New Roman"/>
          <w:sz w:val="24"/>
          <w:szCs w:val="24"/>
        </w:rPr>
        <w:t xml:space="preserve">100% de </w:t>
      </w:r>
      <w:r w:rsidR="00AF3E41">
        <w:rPr>
          <w:rFonts w:ascii="Times New Roman" w:hAnsi="Times New Roman" w:cs="Times New Roman"/>
          <w:sz w:val="24"/>
          <w:szCs w:val="24"/>
        </w:rPr>
        <w:t>falsos negativos</w:t>
      </w:r>
      <w:r w:rsidR="00CD1DF4">
        <w:rPr>
          <w:rFonts w:ascii="Times New Roman" w:hAnsi="Times New Roman" w:cs="Times New Roman"/>
          <w:sz w:val="24"/>
          <w:szCs w:val="24"/>
        </w:rPr>
        <w:t>).</w:t>
      </w:r>
      <w:r w:rsidR="00A119A2">
        <w:rPr>
          <w:rFonts w:ascii="Times New Roman" w:hAnsi="Times New Roman" w:cs="Times New Roman"/>
          <w:sz w:val="24"/>
          <w:szCs w:val="24"/>
        </w:rPr>
        <w:t xml:space="preserve"> </w:t>
      </w:r>
      <w:r w:rsidR="0032193A">
        <w:rPr>
          <w:rFonts w:ascii="Times New Roman" w:hAnsi="Times New Roman" w:cs="Times New Roman"/>
          <w:sz w:val="24"/>
          <w:szCs w:val="24"/>
        </w:rPr>
        <w:t>Obviamente, o leitor não confiaria no resultado de nenhum destes testes hipotéticos – um teste será tão mais confiável quanto maior for a sua sensibilidade e especificidade, pese embora seja impossível garantir para ambos uma taxa de 100%.</w:t>
      </w:r>
      <w:r w:rsidR="005E3642">
        <w:rPr>
          <w:rFonts w:ascii="Times New Roman" w:hAnsi="Times New Roman" w:cs="Times New Roman"/>
          <w:sz w:val="24"/>
          <w:szCs w:val="24"/>
        </w:rPr>
        <w:t xml:space="preserve"> E aqui reside parte do problema: nós, seres humanos, tendemos a sobrevalorizar certezas</w:t>
      </w:r>
      <w:r w:rsidR="000327FF">
        <w:rPr>
          <w:rFonts w:ascii="Times New Roman" w:hAnsi="Times New Roman" w:cs="Times New Roman"/>
          <w:sz w:val="24"/>
          <w:szCs w:val="24"/>
        </w:rPr>
        <w:t xml:space="preserve"> e</w:t>
      </w:r>
      <w:r w:rsidR="005E3642">
        <w:rPr>
          <w:rFonts w:ascii="Times New Roman" w:hAnsi="Times New Roman" w:cs="Times New Roman"/>
          <w:sz w:val="24"/>
          <w:szCs w:val="24"/>
        </w:rPr>
        <w:t xml:space="preserve"> nem sempre interpretamos correctamente informação probabilística</w:t>
      </w:r>
      <w:r w:rsidR="00A5236D">
        <w:rPr>
          <w:rFonts w:ascii="Times New Roman" w:hAnsi="Times New Roman" w:cs="Times New Roman"/>
          <w:sz w:val="24"/>
          <w:szCs w:val="24"/>
        </w:rPr>
        <w:t>, o que pode ser especialmente crítico quando essas informam decisões que, por sua vez, acarretam consequências. No que se segue, procuramos responder, de uma forma necessariamente breve, a duas questões: Se existem falsos positivos nos testes ao SARS-</w:t>
      </w:r>
      <w:proofErr w:type="spellStart"/>
      <w:r w:rsidR="00A5236D">
        <w:rPr>
          <w:rFonts w:ascii="Times New Roman" w:hAnsi="Times New Roman" w:cs="Times New Roman"/>
          <w:sz w:val="24"/>
          <w:szCs w:val="24"/>
        </w:rPr>
        <w:t>CoV</w:t>
      </w:r>
      <w:proofErr w:type="spellEnd"/>
      <w:r w:rsidR="00A5236D">
        <w:rPr>
          <w:rFonts w:ascii="Times New Roman" w:hAnsi="Times New Roman" w:cs="Times New Roman"/>
          <w:sz w:val="24"/>
          <w:szCs w:val="24"/>
        </w:rPr>
        <w:t xml:space="preserve">, então qual é a probabilidade de uma pessoa estar infectada se o </w:t>
      </w:r>
      <w:r w:rsidR="00A5236D">
        <w:rPr>
          <w:rFonts w:ascii="Times New Roman" w:hAnsi="Times New Roman" w:cs="Times New Roman"/>
          <w:sz w:val="24"/>
          <w:szCs w:val="24"/>
        </w:rPr>
        <w:lastRenderedPageBreak/>
        <w:t>resultado do teste for positivo? Se um resultado num teste não nos fornece uma certeza absoluta, então com que seriedade devemos tomar um resultado positivo?</w:t>
      </w:r>
    </w:p>
    <w:p w14:paraId="2092D307" w14:textId="77777777" w:rsidR="00903B0E" w:rsidRDefault="00903B0E" w:rsidP="000058FD">
      <w:pPr>
        <w:spacing w:after="0" w:line="360" w:lineRule="auto"/>
        <w:rPr>
          <w:rFonts w:ascii="Times New Roman" w:hAnsi="Times New Roman" w:cs="Times New Roman"/>
          <w:sz w:val="24"/>
          <w:szCs w:val="24"/>
        </w:rPr>
      </w:pPr>
    </w:p>
    <w:p w14:paraId="0F4621F6" w14:textId="269E7889" w:rsidR="005E3642" w:rsidRDefault="00013E25" w:rsidP="000058F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Sensibilidade, Falsos Positivos e o Teorema de </w:t>
      </w:r>
      <w:proofErr w:type="spellStart"/>
      <w:r>
        <w:rPr>
          <w:rFonts w:ascii="Times New Roman" w:hAnsi="Times New Roman" w:cs="Times New Roman"/>
          <w:b/>
          <w:bCs/>
          <w:sz w:val="24"/>
          <w:szCs w:val="24"/>
        </w:rPr>
        <w:t>Bayes</w:t>
      </w:r>
      <w:proofErr w:type="spellEnd"/>
      <w:r>
        <w:rPr>
          <w:rFonts w:ascii="Times New Roman" w:hAnsi="Times New Roman" w:cs="Times New Roman"/>
          <w:b/>
          <w:bCs/>
          <w:sz w:val="24"/>
          <w:szCs w:val="24"/>
        </w:rPr>
        <w:t xml:space="preserve"> </w:t>
      </w:r>
    </w:p>
    <w:p w14:paraId="63EC7583" w14:textId="522C86CE" w:rsidR="006D45AE" w:rsidRDefault="00581C0F"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Quando um teste PCR é efectuado e um resultado obtido, ainda que exista sim uma certa probabilidade de esse ser erróneo (um falso positivo ou um falso negativo), obtemos informação nova, que não tínhamos previamente – obviamente, a qualidade da informação obtida é tão boa quanto a fidelidade do teste, e daí que seja tão relevante conhecer a </w:t>
      </w:r>
      <w:r w:rsidR="00AD2EE0">
        <w:rPr>
          <w:rFonts w:ascii="Times New Roman" w:hAnsi="Times New Roman" w:cs="Times New Roman"/>
          <w:sz w:val="24"/>
          <w:szCs w:val="24"/>
        </w:rPr>
        <w:t xml:space="preserve">sua </w:t>
      </w:r>
      <w:r>
        <w:rPr>
          <w:rFonts w:ascii="Times New Roman" w:hAnsi="Times New Roman" w:cs="Times New Roman"/>
          <w:sz w:val="24"/>
          <w:szCs w:val="24"/>
        </w:rPr>
        <w:t xml:space="preserve">sensibilidade e a especificidade. Por outro lado, antes da realização de um teste, não somos necessária e totalmente ignorantes: é possível quantificar a nossa convicção à partida acerca da presença/ausência de uma infecção, uma vez mais sob a forma de uma probabilidade. Suponha o leitor que duas pessoas que conhece foram sujeitas ao teste PCR e, para ambas, o teste deu positivo: contudo, enquanto que uma delas sistematicamente falhou em aderir a cuidados básicos, como o distanciamento social e uso de máscara, frequentou várias festas e contactou com pessoas </w:t>
      </w:r>
      <w:r w:rsidR="006D45AE">
        <w:rPr>
          <w:rFonts w:ascii="Times New Roman" w:hAnsi="Times New Roman" w:cs="Times New Roman"/>
          <w:sz w:val="24"/>
          <w:szCs w:val="24"/>
        </w:rPr>
        <w:t>com Covid, a outra manteve um estrito regime de confinamento</w:t>
      </w:r>
      <w:r w:rsidR="00AD2EE0">
        <w:rPr>
          <w:rFonts w:ascii="Times New Roman" w:hAnsi="Times New Roman" w:cs="Times New Roman"/>
          <w:sz w:val="24"/>
          <w:szCs w:val="24"/>
        </w:rPr>
        <w:t xml:space="preserve"> e distanciamento social</w:t>
      </w:r>
      <w:r w:rsidR="006D45AE">
        <w:rPr>
          <w:rFonts w:ascii="Times New Roman" w:hAnsi="Times New Roman" w:cs="Times New Roman"/>
          <w:sz w:val="24"/>
          <w:szCs w:val="24"/>
        </w:rPr>
        <w:t xml:space="preserve">. A sua convicção de que </w:t>
      </w:r>
      <w:r w:rsidR="00AD2EE0">
        <w:rPr>
          <w:rFonts w:ascii="Times New Roman" w:hAnsi="Times New Roman" w:cs="Times New Roman"/>
          <w:sz w:val="24"/>
          <w:szCs w:val="24"/>
        </w:rPr>
        <w:t>um</w:t>
      </w:r>
      <w:r w:rsidR="006D45AE">
        <w:rPr>
          <w:rFonts w:ascii="Times New Roman" w:hAnsi="Times New Roman" w:cs="Times New Roman"/>
          <w:sz w:val="24"/>
          <w:szCs w:val="24"/>
        </w:rPr>
        <w:t xml:space="preserve"> resultado positivo representa um verdadeiro positivo (isto é, a pessoa está efectivamente infectada) será certamente maior para a primeira pessoa. Dito de outra forma, a probabilidade de uma pessoa em específico estar </w:t>
      </w:r>
      <w:proofErr w:type="spellStart"/>
      <w:r w:rsidR="006D45AE">
        <w:rPr>
          <w:rFonts w:ascii="Times New Roman" w:hAnsi="Times New Roman" w:cs="Times New Roman"/>
          <w:sz w:val="24"/>
          <w:szCs w:val="24"/>
        </w:rPr>
        <w:t>infectada</w:t>
      </w:r>
      <w:proofErr w:type="spellEnd"/>
      <w:r w:rsidR="006D45AE">
        <w:rPr>
          <w:rFonts w:ascii="Times New Roman" w:hAnsi="Times New Roman" w:cs="Times New Roman"/>
          <w:sz w:val="24"/>
          <w:szCs w:val="24"/>
        </w:rPr>
        <w:t xml:space="preserve"> com SARS-</w:t>
      </w:r>
      <w:proofErr w:type="spellStart"/>
      <w:r w:rsidR="006D45AE">
        <w:rPr>
          <w:rFonts w:ascii="Times New Roman" w:hAnsi="Times New Roman" w:cs="Times New Roman"/>
          <w:sz w:val="24"/>
          <w:szCs w:val="24"/>
        </w:rPr>
        <w:t>CoV</w:t>
      </w:r>
      <w:proofErr w:type="spellEnd"/>
      <w:r w:rsidR="006D45AE">
        <w:rPr>
          <w:rFonts w:ascii="Times New Roman" w:hAnsi="Times New Roman" w:cs="Times New Roman"/>
          <w:sz w:val="24"/>
          <w:szCs w:val="24"/>
        </w:rPr>
        <w:t>, dado um resultado positivo no teste PCR, depende do quão fiável é o teste (a sua sensibilidade e especificidade) mas também da probabilidade à partida de uma infecção.</w:t>
      </w:r>
    </w:p>
    <w:p w14:paraId="2B605186" w14:textId="0BF1EB3F" w:rsidR="00B909FA" w:rsidRDefault="006D45AE"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Qual é, então, a probabilidade de uma pessoa estar efectivamente infectada tendo em conta um resultado positivo no teste</w:t>
      </w:r>
      <w:r w:rsidR="005C1215">
        <w:rPr>
          <w:rFonts w:ascii="Times New Roman" w:hAnsi="Times New Roman" w:cs="Times New Roman"/>
          <w:sz w:val="24"/>
          <w:szCs w:val="24"/>
        </w:rPr>
        <w:t xml:space="preserve"> [P(</w:t>
      </w:r>
      <w:proofErr w:type="spellStart"/>
      <w:r w:rsidR="005C1215">
        <w:rPr>
          <w:rFonts w:ascii="Times New Roman" w:hAnsi="Times New Roman" w:cs="Times New Roman"/>
          <w:sz w:val="24"/>
          <w:szCs w:val="24"/>
        </w:rPr>
        <w:t>Cov|PCR</w:t>
      </w:r>
      <w:proofErr w:type="spellEnd"/>
      <w:r w:rsidR="005C1215">
        <w:rPr>
          <w:rFonts w:ascii="Times New Roman" w:hAnsi="Times New Roman" w:cs="Times New Roman"/>
          <w:sz w:val="24"/>
          <w:szCs w:val="24"/>
        </w:rPr>
        <w:t>+)]</w:t>
      </w:r>
      <w:r>
        <w:rPr>
          <w:rFonts w:ascii="Times New Roman" w:hAnsi="Times New Roman" w:cs="Times New Roman"/>
          <w:sz w:val="24"/>
          <w:szCs w:val="24"/>
        </w:rPr>
        <w:t xml:space="preserve">? A resposta a esta questão pode ser obtida com o chamado Teorema de </w:t>
      </w:r>
      <w:proofErr w:type="spellStart"/>
      <w:r>
        <w:rPr>
          <w:rFonts w:ascii="Times New Roman" w:hAnsi="Times New Roman" w:cs="Times New Roman"/>
          <w:sz w:val="24"/>
          <w:szCs w:val="24"/>
        </w:rPr>
        <w:t>Bayes</w:t>
      </w:r>
      <w:proofErr w:type="spellEnd"/>
      <w:r w:rsidR="00B909FA">
        <w:rPr>
          <w:rFonts w:ascii="Times New Roman" w:hAnsi="Times New Roman" w:cs="Times New Roman"/>
          <w:sz w:val="24"/>
          <w:szCs w:val="24"/>
        </w:rPr>
        <w:t xml:space="preserve">: esta fórmula permite combinar a informação obtida com </w:t>
      </w:r>
      <w:r w:rsidR="005C1215">
        <w:rPr>
          <w:rFonts w:ascii="Times New Roman" w:hAnsi="Times New Roman" w:cs="Times New Roman"/>
          <w:sz w:val="24"/>
          <w:szCs w:val="24"/>
        </w:rPr>
        <w:t>um resultado positivo (dado um teste com uma certa sensibilidade e especificidade</w:t>
      </w:r>
      <w:r w:rsidR="00B909FA">
        <w:rPr>
          <w:rFonts w:ascii="Times New Roman" w:hAnsi="Times New Roman" w:cs="Times New Roman"/>
          <w:sz w:val="24"/>
          <w:szCs w:val="24"/>
        </w:rPr>
        <w:t xml:space="preserve">) com a convicção prévia acerca do quão provável é a pessoa estar infectada </w:t>
      </w:r>
      <w:r w:rsidR="005C1215">
        <w:rPr>
          <w:rFonts w:ascii="Times New Roman" w:hAnsi="Times New Roman" w:cs="Times New Roman"/>
          <w:sz w:val="24"/>
          <w:szCs w:val="24"/>
        </w:rPr>
        <w:t>[</w:t>
      </w:r>
      <w:r w:rsidR="00B909FA">
        <w:rPr>
          <w:rFonts w:ascii="Times New Roman" w:hAnsi="Times New Roman" w:cs="Times New Roman"/>
          <w:sz w:val="24"/>
          <w:szCs w:val="24"/>
        </w:rPr>
        <w:t>antes de se conhecer o resultado do teste</w:t>
      </w:r>
      <w:r w:rsidR="005C1215">
        <w:rPr>
          <w:rFonts w:ascii="Times New Roman" w:hAnsi="Times New Roman" w:cs="Times New Roman"/>
          <w:sz w:val="24"/>
          <w:szCs w:val="24"/>
        </w:rPr>
        <w:t xml:space="preserve"> – P(</w:t>
      </w:r>
      <w:proofErr w:type="spellStart"/>
      <w:r w:rsidR="005C1215">
        <w:rPr>
          <w:rFonts w:ascii="Times New Roman" w:hAnsi="Times New Roman" w:cs="Times New Roman"/>
          <w:sz w:val="24"/>
          <w:szCs w:val="24"/>
        </w:rPr>
        <w:t>Cov</w:t>
      </w:r>
      <w:proofErr w:type="spellEnd"/>
      <w:r w:rsidR="005C1215">
        <w:rPr>
          <w:rFonts w:ascii="Times New Roman" w:hAnsi="Times New Roman" w:cs="Times New Roman"/>
          <w:sz w:val="24"/>
          <w:szCs w:val="24"/>
        </w:rPr>
        <w:t>)]</w:t>
      </w:r>
      <w:r w:rsidR="00B909FA">
        <w:rPr>
          <w:rFonts w:ascii="Times New Roman" w:hAnsi="Times New Roman" w:cs="Times New Roman"/>
          <w:sz w:val="24"/>
          <w:szCs w:val="24"/>
        </w:rPr>
        <w:t>:</w:t>
      </w:r>
    </w:p>
    <w:p w14:paraId="71707F27" w14:textId="0A1BF54C" w:rsidR="00B909FA" w:rsidRDefault="00B909FA" w:rsidP="000058FD">
      <w:pPr>
        <w:spacing w:after="0" w:line="360" w:lineRule="auto"/>
        <w:rPr>
          <w:rFonts w:ascii="Times New Roman" w:hAnsi="Times New Roman" w:cs="Times New Roman"/>
          <w:sz w:val="24"/>
          <w:szCs w:val="24"/>
        </w:rPr>
      </w:pPr>
    </w:p>
    <w:p w14:paraId="6D9E0BDF" w14:textId="082BA2DA" w:rsidR="00201C4C" w:rsidRDefault="00201C4C" w:rsidP="000058F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B41B68" wp14:editId="445EE95E">
            <wp:extent cx="4390390" cy="7277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90390" cy="727710"/>
                    </a:xfrm>
                    <a:prstGeom prst="rect">
                      <a:avLst/>
                    </a:prstGeom>
                    <a:noFill/>
                    <a:ln>
                      <a:noFill/>
                    </a:ln>
                  </pic:spPr>
                </pic:pic>
              </a:graphicData>
            </a:graphic>
          </wp:inline>
        </w:drawing>
      </w:r>
    </w:p>
    <w:p w14:paraId="19BEC3DB" w14:textId="77777777" w:rsidR="00B909FA" w:rsidRDefault="00B909FA" w:rsidP="000058FD">
      <w:pPr>
        <w:spacing w:after="0" w:line="360" w:lineRule="auto"/>
        <w:rPr>
          <w:rFonts w:ascii="Times New Roman" w:hAnsi="Times New Roman" w:cs="Times New Roman"/>
          <w:sz w:val="24"/>
          <w:szCs w:val="24"/>
        </w:rPr>
      </w:pPr>
    </w:p>
    <w:p w14:paraId="7F706AEF" w14:textId="26983C97" w:rsidR="00581C0F" w:rsidRDefault="00B909FA"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Para concretizar, vamos assumir que o teste PCR tem uma sensibilidade de 98% (e, logo, uma taxa de falsos negativos de 2%) e uma especificidade de 95% (e, portanto, uma taxa de falsos positivos de 5%). Para a probabilidade à partida de uma infecção, vamos assumir</w:t>
      </w:r>
      <w:r w:rsidR="005C1215">
        <w:rPr>
          <w:rFonts w:ascii="Times New Roman" w:hAnsi="Times New Roman" w:cs="Times New Roman"/>
          <w:sz w:val="24"/>
          <w:szCs w:val="24"/>
        </w:rPr>
        <w:t xml:space="preserve"> que a pessoa testada foi escolhida aleatoriamente de uma população na qual a prevalência do vírus </w:t>
      </w:r>
      <w:r w:rsidR="006C1912">
        <w:rPr>
          <w:rFonts w:ascii="Times New Roman" w:hAnsi="Times New Roman" w:cs="Times New Roman"/>
          <w:sz w:val="24"/>
          <w:szCs w:val="24"/>
        </w:rPr>
        <w:t>s</w:t>
      </w:r>
      <w:r w:rsidR="005C1215">
        <w:rPr>
          <w:rFonts w:ascii="Times New Roman" w:hAnsi="Times New Roman" w:cs="Times New Roman"/>
          <w:sz w:val="24"/>
          <w:szCs w:val="24"/>
        </w:rPr>
        <w:t>e situa nos 3%:</w:t>
      </w:r>
    </w:p>
    <w:p w14:paraId="37B0D64B" w14:textId="41FB08EB" w:rsidR="00201C4C" w:rsidRDefault="00201C4C" w:rsidP="000058FD">
      <w:pPr>
        <w:spacing w:after="0" w:line="360" w:lineRule="auto"/>
        <w:rPr>
          <w:rFonts w:ascii="Times New Roman" w:eastAsiaTheme="minorEastAsia" w:hAnsi="Times New Roman" w:cs="Times New Roman"/>
          <w:sz w:val="24"/>
          <w:szCs w:val="24"/>
        </w:rPr>
      </w:pPr>
    </w:p>
    <w:p w14:paraId="5692019A" w14:textId="56863470" w:rsidR="00201C4C" w:rsidRDefault="00201C4C" w:rsidP="000058FD">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40E3B71D" wp14:editId="63DAA8AF">
            <wp:extent cx="4390390" cy="72771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0390" cy="727710"/>
                    </a:xfrm>
                    <a:prstGeom prst="rect">
                      <a:avLst/>
                    </a:prstGeom>
                    <a:noFill/>
                    <a:ln>
                      <a:noFill/>
                    </a:ln>
                  </pic:spPr>
                </pic:pic>
              </a:graphicData>
            </a:graphic>
          </wp:inline>
        </w:drawing>
      </w:r>
    </w:p>
    <w:p w14:paraId="75365F83" w14:textId="77777777" w:rsidR="00201C4C" w:rsidRDefault="00201C4C" w:rsidP="000058FD">
      <w:pPr>
        <w:spacing w:after="0" w:line="360" w:lineRule="auto"/>
        <w:rPr>
          <w:rFonts w:ascii="Times New Roman" w:eastAsiaTheme="minorEastAsia" w:hAnsi="Times New Roman" w:cs="Times New Roman"/>
          <w:sz w:val="24"/>
          <w:szCs w:val="24"/>
        </w:rPr>
      </w:pPr>
    </w:p>
    <w:p w14:paraId="5FED9ADA" w14:textId="1619C20E" w:rsidR="005C1215" w:rsidRDefault="005C1215" w:rsidP="000058FD">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O leitor poderá ficar surpreendido com este resultado – não obstante um teste consideravelmente fiável (uma sensibilidade de 98% e uma especificidade de 95%), a probabilidade desta pessoa em particular estar infectada é de “apenas” 37%. Contudo, note que antes de obtermos a informação do teste, a probabilidade desta pessoa estar infectada era já consideravelmente baixa – apenas 3%: ou seja, é relativamente mais provável que o resultado seja um falso positivo. Ainda assim, a nossa convicção de uma infecção aumentou de 3</w:t>
      </w:r>
      <w:r w:rsidR="00A200E8">
        <w:rPr>
          <w:rFonts w:ascii="Times New Roman" w:eastAsiaTheme="minorEastAsia" w:hAnsi="Times New Roman" w:cs="Times New Roman"/>
          <w:sz w:val="24"/>
          <w:szCs w:val="24"/>
        </w:rPr>
        <w:t xml:space="preserve">% para 37%, o que representa </w:t>
      </w:r>
      <w:r w:rsidR="00F003FC">
        <w:rPr>
          <w:rFonts w:ascii="Times New Roman" w:eastAsiaTheme="minorEastAsia" w:hAnsi="Times New Roman" w:cs="Times New Roman"/>
          <w:sz w:val="24"/>
          <w:szCs w:val="24"/>
        </w:rPr>
        <w:t>um considerável</w:t>
      </w:r>
      <w:r w:rsidR="00A200E8">
        <w:rPr>
          <w:rFonts w:ascii="Times New Roman" w:eastAsiaTheme="minorEastAsia" w:hAnsi="Times New Roman" w:cs="Times New Roman"/>
          <w:sz w:val="24"/>
          <w:szCs w:val="24"/>
        </w:rPr>
        <w:t xml:space="preserve"> ganho de informação. </w:t>
      </w:r>
      <w:r w:rsidR="00AD2EE0">
        <w:rPr>
          <w:rFonts w:ascii="Times New Roman" w:eastAsiaTheme="minorEastAsia" w:hAnsi="Times New Roman" w:cs="Times New Roman"/>
          <w:sz w:val="24"/>
          <w:szCs w:val="24"/>
        </w:rPr>
        <w:t>Importa clarificar que esta probabilidade expressa tão somente a convicção acerca do estado de saúde da pessoa: não é um valor imutável e pode ser melhorada com a obtenção de mais informação. S</w:t>
      </w:r>
      <w:r w:rsidR="00A200E8">
        <w:rPr>
          <w:rFonts w:ascii="Times New Roman" w:eastAsiaTheme="minorEastAsia" w:hAnsi="Times New Roman" w:cs="Times New Roman"/>
          <w:sz w:val="24"/>
          <w:szCs w:val="24"/>
        </w:rPr>
        <w:t>uponha que decidimos testar novamente a mesma pessoa e, uma vez mais, o resultado foi positivo – a probabilidade “à partida” dessa estar infectada já não é 3%, mas sim 37% (após o primeiro teste):</w:t>
      </w:r>
    </w:p>
    <w:p w14:paraId="2D517C95" w14:textId="6362E2C7" w:rsidR="00201C4C" w:rsidRDefault="00201C4C" w:rsidP="000058FD">
      <w:pPr>
        <w:spacing w:after="0" w:line="360" w:lineRule="auto"/>
        <w:rPr>
          <w:rFonts w:ascii="Times New Roman" w:eastAsiaTheme="minorEastAsia" w:hAnsi="Times New Roman" w:cs="Times New Roman"/>
          <w:sz w:val="24"/>
          <w:szCs w:val="24"/>
        </w:rPr>
      </w:pPr>
    </w:p>
    <w:p w14:paraId="63A2D976" w14:textId="47CC163D" w:rsidR="00201C4C" w:rsidRDefault="00201C4C" w:rsidP="000058FD">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294BAB87" wp14:editId="446DEA8E">
            <wp:extent cx="4390390" cy="72771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0390" cy="727710"/>
                    </a:xfrm>
                    <a:prstGeom prst="rect">
                      <a:avLst/>
                    </a:prstGeom>
                    <a:noFill/>
                    <a:ln>
                      <a:noFill/>
                    </a:ln>
                  </pic:spPr>
                </pic:pic>
              </a:graphicData>
            </a:graphic>
          </wp:inline>
        </w:drawing>
      </w:r>
    </w:p>
    <w:p w14:paraId="70F43359" w14:textId="77777777" w:rsidR="00201C4C" w:rsidRDefault="00201C4C" w:rsidP="000058FD">
      <w:pPr>
        <w:spacing w:after="0" w:line="360" w:lineRule="auto"/>
        <w:rPr>
          <w:rFonts w:ascii="Times New Roman" w:eastAsiaTheme="minorEastAsia" w:hAnsi="Times New Roman" w:cs="Times New Roman"/>
          <w:sz w:val="24"/>
          <w:szCs w:val="24"/>
        </w:rPr>
      </w:pPr>
    </w:p>
    <w:p w14:paraId="15CAD1A9" w14:textId="40AA6162" w:rsidR="00A200E8" w:rsidRDefault="00A200E8" w:rsidP="000058FD">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O resultado reflecte aquilo que intuitivamente esperaríamos</w:t>
      </w:r>
      <w:r w:rsidR="00AD2EE0">
        <w:rPr>
          <w:rFonts w:ascii="Times New Roman" w:eastAsiaTheme="minorEastAsia" w:hAnsi="Times New Roman" w:cs="Times New Roman"/>
          <w:sz w:val="24"/>
          <w:szCs w:val="24"/>
        </w:rPr>
        <w:t xml:space="preserve"> – dois testes positivos aumentam a nossa convicção de que este é um verdadeiro positivo. Mais que isso, a nossa convicção acerca da probabilidade de uma </w:t>
      </w:r>
      <w:proofErr w:type="spellStart"/>
      <w:r w:rsidR="00AD2EE0">
        <w:rPr>
          <w:rFonts w:ascii="Times New Roman" w:eastAsiaTheme="minorEastAsia" w:hAnsi="Times New Roman" w:cs="Times New Roman"/>
          <w:sz w:val="24"/>
          <w:szCs w:val="24"/>
        </w:rPr>
        <w:t>infecção</w:t>
      </w:r>
      <w:proofErr w:type="spellEnd"/>
      <w:r w:rsidR="00AD2EE0">
        <w:rPr>
          <w:rFonts w:ascii="Times New Roman" w:eastAsiaTheme="minorEastAsia" w:hAnsi="Times New Roman" w:cs="Times New Roman"/>
          <w:sz w:val="24"/>
          <w:szCs w:val="24"/>
        </w:rPr>
        <w:t xml:space="preserve"> por SARS-</w:t>
      </w:r>
      <w:proofErr w:type="spellStart"/>
      <w:r w:rsidR="00AD2EE0">
        <w:rPr>
          <w:rFonts w:ascii="Times New Roman" w:eastAsiaTheme="minorEastAsia" w:hAnsi="Times New Roman" w:cs="Times New Roman"/>
          <w:sz w:val="24"/>
          <w:szCs w:val="24"/>
        </w:rPr>
        <w:t>CoV</w:t>
      </w:r>
      <w:proofErr w:type="spellEnd"/>
      <w:r w:rsidR="00AD2EE0">
        <w:rPr>
          <w:rFonts w:ascii="Times New Roman" w:eastAsiaTheme="minorEastAsia" w:hAnsi="Times New Roman" w:cs="Times New Roman"/>
          <w:sz w:val="24"/>
          <w:szCs w:val="24"/>
        </w:rPr>
        <w:t xml:space="preserve"> aumentou quando o valor da probabilidade à partida era maior. </w:t>
      </w:r>
      <w:r w:rsidR="0046491A">
        <w:rPr>
          <w:rFonts w:ascii="Times New Roman" w:eastAsiaTheme="minorEastAsia" w:hAnsi="Times New Roman" w:cs="Times New Roman"/>
          <w:sz w:val="24"/>
          <w:szCs w:val="24"/>
        </w:rPr>
        <w:t>De forma similar</w:t>
      </w:r>
      <w:r w:rsidR="00AD2EE0">
        <w:rPr>
          <w:rFonts w:ascii="Times New Roman" w:eastAsiaTheme="minorEastAsia" w:hAnsi="Times New Roman" w:cs="Times New Roman"/>
          <w:sz w:val="24"/>
          <w:szCs w:val="24"/>
        </w:rPr>
        <w:t>, um resultado positivo numa pessoa que tenha tido contactos de risco e falhado em aderir a recomendações</w:t>
      </w:r>
      <w:r w:rsidR="0046491A">
        <w:rPr>
          <w:rFonts w:ascii="Times New Roman" w:eastAsiaTheme="minorEastAsia" w:hAnsi="Times New Roman" w:cs="Times New Roman"/>
          <w:sz w:val="24"/>
          <w:szCs w:val="24"/>
        </w:rPr>
        <w:t xml:space="preserve"> e/ou que apresente sintomas</w:t>
      </w:r>
      <w:r w:rsidR="00AD2EE0">
        <w:rPr>
          <w:rFonts w:ascii="Times New Roman" w:eastAsiaTheme="minorEastAsia" w:hAnsi="Times New Roman" w:cs="Times New Roman"/>
          <w:sz w:val="24"/>
          <w:szCs w:val="24"/>
        </w:rPr>
        <w:t xml:space="preserve"> terá uma maior probabilidade de ser um </w:t>
      </w:r>
      <w:r w:rsidR="00AD2EE0">
        <w:rPr>
          <w:rFonts w:ascii="Times New Roman" w:eastAsiaTheme="minorEastAsia" w:hAnsi="Times New Roman" w:cs="Times New Roman"/>
          <w:sz w:val="24"/>
          <w:szCs w:val="24"/>
        </w:rPr>
        <w:lastRenderedPageBreak/>
        <w:t xml:space="preserve">verdadeiro positivo pelo simples facto de que a probabilidade à partida de uma infecção ser também maior. </w:t>
      </w:r>
      <w:r>
        <w:rPr>
          <w:rFonts w:ascii="Times New Roman" w:eastAsiaTheme="minorEastAsia" w:hAnsi="Times New Roman" w:cs="Times New Roman"/>
          <w:sz w:val="24"/>
          <w:szCs w:val="24"/>
        </w:rPr>
        <w:t>A relevância deste ponto fornece uma nova perspectiva sobre a questão dos “falsos positivos”: quando mais eficazes forem as medidas de controlo da pandemia</w:t>
      </w:r>
      <w:r w:rsidR="00AD2EE0">
        <w:rPr>
          <w:rFonts w:ascii="Times New Roman" w:eastAsiaTheme="minorEastAsia" w:hAnsi="Times New Roman" w:cs="Times New Roman"/>
          <w:sz w:val="24"/>
          <w:szCs w:val="24"/>
        </w:rPr>
        <w:t xml:space="preserve"> e adesão às mesmas</w:t>
      </w:r>
      <w:r>
        <w:rPr>
          <w:rFonts w:ascii="Times New Roman" w:eastAsiaTheme="minorEastAsia" w:hAnsi="Times New Roman" w:cs="Times New Roman"/>
          <w:sz w:val="24"/>
          <w:szCs w:val="24"/>
        </w:rPr>
        <w:t xml:space="preserve">, menor é a probabilidade de uma qualquer pessoa estar infectada e, por conseguinte, maior a probabilidade de um resultado positivo ser “apenas” um falso positivo. Dito de outra forma, uma taxa </w:t>
      </w:r>
      <w:r w:rsidR="00F003FC">
        <w:rPr>
          <w:rFonts w:ascii="Times New Roman" w:eastAsiaTheme="minorEastAsia" w:hAnsi="Times New Roman" w:cs="Times New Roman"/>
          <w:sz w:val="24"/>
          <w:szCs w:val="24"/>
        </w:rPr>
        <w:t xml:space="preserve">relativamente </w:t>
      </w:r>
      <w:r>
        <w:rPr>
          <w:rFonts w:ascii="Times New Roman" w:eastAsiaTheme="minorEastAsia" w:hAnsi="Times New Roman" w:cs="Times New Roman"/>
          <w:sz w:val="24"/>
          <w:szCs w:val="24"/>
        </w:rPr>
        <w:t>alta de falsos positivos não deve ser tomada</w:t>
      </w:r>
      <w:r w:rsidR="00F003FC">
        <w:rPr>
          <w:rFonts w:ascii="Times New Roman" w:eastAsiaTheme="minorEastAsia" w:hAnsi="Times New Roman" w:cs="Times New Roman"/>
          <w:sz w:val="24"/>
          <w:szCs w:val="24"/>
        </w:rPr>
        <w:t xml:space="preserve"> levianamente</w:t>
      </w:r>
      <w:r>
        <w:rPr>
          <w:rFonts w:ascii="Times New Roman" w:eastAsiaTheme="minorEastAsia" w:hAnsi="Times New Roman" w:cs="Times New Roman"/>
          <w:sz w:val="24"/>
          <w:szCs w:val="24"/>
        </w:rPr>
        <w:t xml:space="preserve"> como evidência para </w:t>
      </w:r>
      <w:r w:rsidR="00F003FC">
        <w:rPr>
          <w:rFonts w:ascii="Times New Roman" w:eastAsiaTheme="minorEastAsia" w:hAnsi="Times New Roman" w:cs="Times New Roman"/>
          <w:sz w:val="24"/>
          <w:szCs w:val="24"/>
        </w:rPr>
        <w:t>desconfiar do próprio teste –</w:t>
      </w:r>
      <w:r w:rsidR="00CA5B9B">
        <w:rPr>
          <w:rFonts w:ascii="Times New Roman" w:eastAsiaTheme="minorEastAsia" w:hAnsi="Times New Roman" w:cs="Times New Roman"/>
          <w:sz w:val="24"/>
          <w:szCs w:val="24"/>
        </w:rPr>
        <w:t xml:space="preserve"> </w:t>
      </w:r>
      <w:r w:rsidR="00F003FC">
        <w:rPr>
          <w:rFonts w:ascii="Times New Roman" w:eastAsiaTheme="minorEastAsia" w:hAnsi="Times New Roman" w:cs="Times New Roman"/>
          <w:sz w:val="24"/>
          <w:szCs w:val="24"/>
        </w:rPr>
        <w:t xml:space="preserve">na verdade, conhecerem-se mais falsos positivos pode ser tão somente </w:t>
      </w:r>
      <w:r w:rsidR="00CA5B9B">
        <w:rPr>
          <w:rFonts w:ascii="Times New Roman" w:eastAsiaTheme="minorEastAsia" w:hAnsi="Times New Roman" w:cs="Times New Roman"/>
          <w:sz w:val="24"/>
          <w:szCs w:val="24"/>
        </w:rPr>
        <w:t>uma consequência da eficácia das medidas adoptadas para controlo da pandemia.</w:t>
      </w:r>
    </w:p>
    <w:p w14:paraId="6366D3DA" w14:textId="77777777" w:rsidR="00903B0E" w:rsidRDefault="00903B0E" w:rsidP="000058FD">
      <w:pPr>
        <w:spacing w:after="0" w:line="360" w:lineRule="auto"/>
        <w:rPr>
          <w:rFonts w:ascii="Times New Roman" w:eastAsiaTheme="minorEastAsia" w:hAnsi="Times New Roman" w:cs="Times New Roman"/>
          <w:sz w:val="24"/>
          <w:szCs w:val="24"/>
        </w:rPr>
      </w:pPr>
    </w:p>
    <w:p w14:paraId="78349BAB" w14:textId="656B8546" w:rsidR="00CA5B9B" w:rsidRPr="00CA5B9B" w:rsidRDefault="00013E25" w:rsidP="000058FD">
      <w:pPr>
        <w:spacing w:after="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Falsos Positivos, Falsos Negativos e a ponderação de custos e ganhos</w:t>
      </w:r>
    </w:p>
    <w:p w14:paraId="7CBD7DF4" w14:textId="4511ADE8" w:rsidR="00CD1DF4" w:rsidRDefault="00013E25"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Como discutimos na secção anterior, o resultado de um teste não nos informa de forma </w:t>
      </w:r>
      <w:r w:rsidR="0046491A">
        <w:rPr>
          <w:rFonts w:ascii="Times New Roman" w:hAnsi="Times New Roman" w:cs="Times New Roman"/>
          <w:sz w:val="24"/>
          <w:szCs w:val="24"/>
        </w:rPr>
        <w:t xml:space="preserve">absolutamente </w:t>
      </w:r>
      <w:r>
        <w:rPr>
          <w:rFonts w:ascii="Times New Roman" w:hAnsi="Times New Roman" w:cs="Times New Roman"/>
          <w:sz w:val="24"/>
          <w:szCs w:val="24"/>
        </w:rPr>
        <w:t>inequívoca acerca</w:t>
      </w:r>
      <w:r w:rsidR="0046491A">
        <w:rPr>
          <w:rFonts w:ascii="Times New Roman" w:hAnsi="Times New Roman" w:cs="Times New Roman"/>
          <w:sz w:val="24"/>
          <w:szCs w:val="24"/>
        </w:rPr>
        <w:t xml:space="preserve"> da presença de SARS-</w:t>
      </w:r>
      <w:proofErr w:type="spellStart"/>
      <w:r w:rsidR="0046491A">
        <w:rPr>
          <w:rFonts w:ascii="Times New Roman" w:hAnsi="Times New Roman" w:cs="Times New Roman"/>
          <w:sz w:val="24"/>
          <w:szCs w:val="24"/>
        </w:rPr>
        <w:t>CoV</w:t>
      </w:r>
      <w:proofErr w:type="spellEnd"/>
      <w:r w:rsidR="0046491A">
        <w:rPr>
          <w:rFonts w:ascii="Times New Roman" w:hAnsi="Times New Roman" w:cs="Times New Roman"/>
          <w:sz w:val="24"/>
          <w:szCs w:val="24"/>
        </w:rPr>
        <w:t>:</w:t>
      </w:r>
      <w:r>
        <w:rPr>
          <w:rFonts w:ascii="Times New Roman" w:hAnsi="Times New Roman" w:cs="Times New Roman"/>
          <w:sz w:val="24"/>
          <w:szCs w:val="24"/>
        </w:rPr>
        <w:t xml:space="preserve"> conhecemos o resultado do teste (positivo ou negativo) e, quanto muito (na medida em que consigamos aferir correctamente uma probabilidade prévia), uma convicção probabilística</w:t>
      </w:r>
      <w:r w:rsidR="0046491A">
        <w:rPr>
          <w:rFonts w:ascii="Times New Roman" w:hAnsi="Times New Roman" w:cs="Times New Roman"/>
          <w:sz w:val="24"/>
          <w:szCs w:val="24"/>
        </w:rPr>
        <w:t xml:space="preserve"> de que, dado um teste positivo, estamos perante um verdadeiro positivo. </w:t>
      </w:r>
      <w:r w:rsidR="000745C4">
        <w:rPr>
          <w:rFonts w:ascii="Times New Roman" w:hAnsi="Times New Roman" w:cs="Times New Roman"/>
          <w:sz w:val="24"/>
          <w:szCs w:val="24"/>
        </w:rPr>
        <w:t xml:space="preserve">Obviamente, a relevância dessa informação não se esgota em si mesma, antes informando e suportando um ou outro curso de acção – com que seriedade </w:t>
      </w:r>
      <w:r w:rsidR="00487CEA">
        <w:rPr>
          <w:rFonts w:ascii="Times New Roman" w:hAnsi="Times New Roman" w:cs="Times New Roman"/>
          <w:sz w:val="24"/>
          <w:szCs w:val="24"/>
        </w:rPr>
        <w:t xml:space="preserve">se deverá tomar um resultado positivo (já que pode ser um falso positivo)? Justificar-se-á um período de quarentena e limitação de contactos sociais? Ora, de forma relevante, uma escolha sensível de um curso de acção não poderá somente depender das probabilidades acerca de certos estados do mundo, mas deverá igualmente considerar </w:t>
      </w:r>
      <w:r w:rsidR="0046491A">
        <w:rPr>
          <w:rFonts w:ascii="Times New Roman" w:hAnsi="Times New Roman" w:cs="Times New Roman"/>
          <w:sz w:val="24"/>
          <w:szCs w:val="24"/>
        </w:rPr>
        <w:t xml:space="preserve">as consequências associadas a diferentes </w:t>
      </w:r>
      <w:r w:rsidR="00487CEA">
        <w:rPr>
          <w:rFonts w:ascii="Times New Roman" w:hAnsi="Times New Roman" w:cs="Times New Roman"/>
          <w:sz w:val="24"/>
          <w:szCs w:val="24"/>
        </w:rPr>
        <w:t xml:space="preserve">possíveis </w:t>
      </w:r>
      <w:r w:rsidR="0046491A">
        <w:rPr>
          <w:rFonts w:ascii="Times New Roman" w:hAnsi="Times New Roman" w:cs="Times New Roman"/>
          <w:sz w:val="24"/>
          <w:szCs w:val="24"/>
        </w:rPr>
        <w:t>cenários. Com efeito, c</w:t>
      </w:r>
      <w:r w:rsidR="00A8392C">
        <w:rPr>
          <w:rFonts w:ascii="Times New Roman" w:hAnsi="Times New Roman" w:cs="Times New Roman"/>
          <w:sz w:val="24"/>
          <w:szCs w:val="24"/>
        </w:rPr>
        <w:t>a</w:t>
      </w:r>
      <w:r w:rsidR="00CA5B9B">
        <w:rPr>
          <w:rFonts w:ascii="Times New Roman" w:hAnsi="Times New Roman" w:cs="Times New Roman"/>
          <w:sz w:val="24"/>
          <w:szCs w:val="24"/>
        </w:rPr>
        <w:t xml:space="preserve">da um dos quatro cenários possíveis quando se aplica um teste – verdadeiros positivos, verdadeiros negativos, falsos positivos e falsos negativos – </w:t>
      </w:r>
      <w:r w:rsidR="00A8392C">
        <w:rPr>
          <w:rFonts w:ascii="Times New Roman" w:hAnsi="Times New Roman" w:cs="Times New Roman"/>
          <w:sz w:val="24"/>
          <w:szCs w:val="24"/>
        </w:rPr>
        <w:t>acarreta consequências</w:t>
      </w:r>
      <w:r w:rsidR="00CA5B9B">
        <w:rPr>
          <w:rFonts w:ascii="Times New Roman" w:hAnsi="Times New Roman" w:cs="Times New Roman"/>
          <w:sz w:val="24"/>
          <w:szCs w:val="24"/>
        </w:rPr>
        <w:t xml:space="preserve"> </w:t>
      </w:r>
      <w:r w:rsidR="00487CEA">
        <w:rPr>
          <w:rFonts w:ascii="Times New Roman" w:hAnsi="Times New Roman" w:cs="Times New Roman"/>
          <w:sz w:val="24"/>
          <w:szCs w:val="24"/>
        </w:rPr>
        <w:t xml:space="preserve">específicas, </w:t>
      </w:r>
      <w:r w:rsidR="00CA5B9B">
        <w:rPr>
          <w:rFonts w:ascii="Times New Roman" w:hAnsi="Times New Roman" w:cs="Times New Roman"/>
          <w:sz w:val="24"/>
          <w:szCs w:val="24"/>
        </w:rPr>
        <w:t>tanto individuais como sociais.</w:t>
      </w:r>
      <w:r w:rsidR="00706DEC">
        <w:rPr>
          <w:rFonts w:ascii="Times New Roman" w:hAnsi="Times New Roman" w:cs="Times New Roman"/>
          <w:sz w:val="24"/>
          <w:szCs w:val="24"/>
        </w:rPr>
        <w:t xml:space="preserve"> </w:t>
      </w:r>
      <w:r w:rsidR="00487CEA">
        <w:rPr>
          <w:rFonts w:ascii="Times New Roman" w:hAnsi="Times New Roman" w:cs="Times New Roman"/>
          <w:sz w:val="24"/>
          <w:szCs w:val="24"/>
        </w:rPr>
        <w:t xml:space="preserve">No caso da actual pandemia, um verdeiro positivo representa ganhos consideráveis: um caso activo é correctamente detectado, a pessoa em causa pode ser isolada, prevenindo assim a propagação da doença, e sujeita a um tratamento adequado, caso seja necessário (eventualmente salvando uma vida). Já um verdadeiro negativo acarreta vantagens para a pessoa envolvida, pois não vê a sua vida afectada e poderá ficar descansada por não ter contraído Covid. Por outro lado, um falso positivo significa que a pessoa envolvida será isolada, o que poderá representar um incómodo desnecessário, ainda que não particularmente gravoso. Finalmente, um falso negativo acarreta custos consideráveis, pois uma pessoa </w:t>
      </w:r>
      <w:proofErr w:type="spellStart"/>
      <w:r w:rsidR="00487CEA">
        <w:rPr>
          <w:rFonts w:ascii="Times New Roman" w:hAnsi="Times New Roman" w:cs="Times New Roman"/>
          <w:sz w:val="24"/>
          <w:szCs w:val="24"/>
        </w:rPr>
        <w:t>infectada</w:t>
      </w:r>
      <w:proofErr w:type="spellEnd"/>
      <w:r w:rsidR="00487CEA">
        <w:rPr>
          <w:rFonts w:ascii="Times New Roman" w:hAnsi="Times New Roman" w:cs="Times New Roman"/>
          <w:sz w:val="24"/>
          <w:szCs w:val="24"/>
        </w:rPr>
        <w:t xml:space="preserve"> com SARS-</w:t>
      </w:r>
      <w:proofErr w:type="spellStart"/>
      <w:r w:rsidR="00487CEA">
        <w:rPr>
          <w:rFonts w:ascii="Times New Roman" w:hAnsi="Times New Roman" w:cs="Times New Roman"/>
          <w:sz w:val="24"/>
          <w:szCs w:val="24"/>
        </w:rPr>
        <w:t>CoV</w:t>
      </w:r>
      <w:proofErr w:type="spellEnd"/>
      <w:r w:rsidR="00487CEA">
        <w:rPr>
          <w:rFonts w:ascii="Times New Roman" w:hAnsi="Times New Roman" w:cs="Times New Roman"/>
          <w:sz w:val="24"/>
          <w:szCs w:val="24"/>
        </w:rPr>
        <w:t xml:space="preserve"> que não seja correctamente identificada </w:t>
      </w:r>
      <w:r w:rsidR="00487CEA">
        <w:rPr>
          <w:rFonts w:ascii="Times New Roman" w:hAnsi="Times New Roman" w:cs="Times New Roman"/>
          <w:sz w:val="24"/>
          <w:szCs w:val="24"/>
        </w:rPr>
        <w:lastRenderedPageBreak/>
        <w:t>poderá manter as suas rotinas, contactar com outros e, eventualmente, propagar desnecessariamente a infecção.</w:t>
      </w:r>
    </w:p>
    <w:p w14:paraId="10D1789B" w14:textId="77777777" w:rsidR="007F351B" w:rsidRDefault="001A3C78"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Quantificando os custos e os ganhos associados a cada possível cenário, é possível determinar como deverá ser ponderada a evidência disponível para informar uma postura mais radical – tomar seriamente a mínima evidência de que se trata de um verdadeiro positivo</w:t>
      </w:r>
      <w:r w:rsidR="007F351B">
        <w:rPr>
          <w:rFonts w:ascii="Times New Roman" w:hAnsi="Times New Roman" w:cs="Times New Roman"/>
          <w:sz w:val="24"/>
          <w:szCs w:val="24"/>
        </w:rPr>
        <w:t xml:space="preserve"> (valores de β</w:t>
      </w:r>
      <w:r w:rsidR="007F351B" w:rsidRPr="007F351B">
        <w:rPr>
          <w:rFonts w:ascii="Times New Roman" w:hAnsi="Times New Roman" w:cs="Times New Roman"/>
          <w:sz w:val="24"/>
          <w:szCs w:val="24"/>
          <w:vertAlign w:val="subscript"/>
        </w:rPr>
        <w:t>O</w:t>
      </w:r>
      <w:r w:rsidR="007F351B">
        <w:rPr>
          <w:rFonts w:ascii="Times New Roman" w:hAnsi="Times New Roman" w:cs="Times New Roman"/>
          <w:sz w:val="24"/>
          <w:szCs w:val="24"/>
        </w:rPr>
        <w:t xml:space="preserve"> inferiores a 1)</w:t>
      </w:r>
      <w:r>
        <w:rPr>
          <w:rFonts w:ascii="Times New Roman" w:hAnsi="Times New Roman" w:cs="Times New Roman"/>
          <w:sz w:val="24"/>
          <w:szCs w:val="24"/>
        </w:rPr>
        <w:t xml:space="preserve"> – ou mais conservadora – tomar com muita cautela evidência de que se está perante um verdadeiro positivo, a menos que se tenha um grau razoável de confiança</w:t>
      </w:r>
      <w:r w:rsidR="007F351B">
        <w:rPr>
          <w:rFonts w:ascii="Times New Roman" w:hAnsi="Times New Roman" w:cs="Times New Roman"/>
          <w:sz w:val="24"/>
          <w:szCs w:val="24"/>
        </w:rPr>
        <w:t xml:space="preserve"> (valores de β</w:t>
      </w:r>
      <w:r w:rsidR="007F351B" w:rsidRPr="007F351B">
        <w:rPr>
          <w:rFonts w:ascii="Times New Roman" w:hAnsi="Times New Roman" w:cs="Times New Roman"/>
          <w:sz w:val="24"/>
          <w:szCs w:val="24"/>
          <w:vertAlign w:val="subscript"/>
        </w:rPr>
        <w:t>O</w:t>
      </w:r>
      <w:r w:rsidR="007F351B">
        <w:rPr>
          <w:rFonts w:ascii="Times New Roman" w:hAnsi="Times New Roman" w:cs="Times New Roman"/>
          <w:sz w:val="24"/>
          <w:szCs w:val="24"/>
        </w:rPr>
        <w:t xml:space="preserve"> superiores a 1) </w:t>
      </w:r>
      <w:r>
        <w:rPr>
          <w:rFonts w:ascii="Times New Roman" w:hAnsi="Times New Roman" w:cs="Times New Roman"/>
          <w:sz w:val="24"/>
          <w:szCs w:val="24"/>
        </w:rPr>
        <w:t xml:space="preserve"> –, e agir em concordância (</w:t>
      </w:r>
      <w:r w:rsidR="007F351B">
        <w:rPr>
          <w:rFonts w:ascii="Times New Roman" w:hAnsi="Times New Roman" w:cs="Times New Roman"/>
          <w:sz w:val="24"/>
          <w:szCs w:val="24"/>
        </w:rPr>
        <w:t>a fórmula seguinte</w:t>
      </w:r>
      <w:r>
        <w:rPr>
          <w:rFonts w:ascii="Times New Roman" w:hAnsi="Times New Roman" w:cs="Times New Roman"/>
          <w:sz w:val="24"/>
          <w:szCs w:val="24"/>
        </w:rPr>
        <w:t xml:space="preserve"> é basead</w:t>
      </w:r>
      <w:r w:rsidR="007F351B">
        <w:rPr>
          <w:rFonts w:ascii="Times New Roman" w:hAnsi="Times New Roman" w:cs="Times New Roman"/>
          <w:sz w:val="24"/>
          <w:szCs w:val="24"/>
        </w:rPr>
        <w:t>a</w:t>
      </w:r>
      <w:r>
        <w:rPr>
          <w:rFonts w:ascii="Times New Roman" w:hAnsi="Times New Roman" w:cs="Times New Roman"/>
          <w:sz w:val="24"/>
          <w:szCs w:val="24"/>
        </w:rPr>
        <w:t xml:space="preserve"> nalguns aspectos normativos, fundados na Teoria da Escolha Racional, da Teoria de Detecção de Sinal)</w:t>
      </w:r>
      <w:r w:rsidR="007F351B">
        <w:rPr>
          <w:rFonts w:ascii="Times New Roman" w:hAnsi="Times New Roman" w:cs="Times New Roman"/>
          <w:sz w:val="24"/>
          <w:szCs w:val="24"/>
        </w:rPr>
        <w:t>:</w:t>
      </w:r>
    </w:p>
    <w:p w14:paraId="2A2E09B3" w14:textId="77777777" w:rsidR="00201C4C" w:rsidRPr="00201C4C" w:rsidRDefault="00201C4C" w:rsidP="000058FD">
      <w:pPr>
        <w:spacing w:after="0" w:line="360" w:lineRule="auto"/>
        <w:rPr>
          <w:rFonts w:ascii="Times New Roman" w:eastAsiaTheme="minorEastAsia" w:hAnsi="Times New Roman" w:cs="Times New Roman"/>
          <w:sz w:val="24"/>
          <w:szCs w:val="24"/>
        </w:rPr>
      </w:pPr>
    </w:p>
    <w:p w14:paraId="2DCCE49D" w14:textId="1F3A9AC8" w:rsidR="00201C4C" w:rsidRDefault="00201C4C" w:rsidP="000058F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78C562" wp14:editId="5AF5B556">
            <wp:extent cx="4390390" cy="72771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0390" cy="727710"/>
                    </a:xfrm>
                    <a:prstGeom prst="rect">
                      <a:avLst/>
                    </a:prstGeom>
                    <a:noFill/>
                    <a:ln>
                      <a:noFill/>
                    </a:ln>
                  </pic:spPr>
                </pic:pic>
              </a:graphicData>
            </a:graphic>
          </wp:inline>
        </w:drawing>
      </w:r>
    </w:p>
    <w:p w14:paraId="343442E9" w14:textId="77777777" w:rsidR="00201C4C" w:rsidRDefault="00201C4C" w:rsidP="000058FD">
      <w:pPr>
        <w:spacing w:after="0" w:line="360" w:lineRule="auto"/>
        <w:rPr>
          <w:rFonts w:ascii="Times New Roman" w:hAnsi="Times New Roman" w:cs="Times New Roman"/>
          <w:sz w:val="24"/>
          <w:szCs w:val="24"/>
        </w:rPr>
      </w:pPr>
    </w:p>
    <w:p w14:paraId="23DF3C8F" w14:textId="286B3746" w:rsidR="00706DEC" w:rsidRDefault="001A3C78" w:rsidP="000058FD">
      <w:pPr>
        <w:spacing w:after="0" w:line="360" w:lineRule="auto"/>
        <w:rPr>
          <w:rFonts w:ascii="Times New Roman" w:hAnsi="Times New Roman" w:cs="Times New Roman"/>
          <w:sz w:val="24"/>
          <w:szCs w:val="24"/>
        </w:rPr>
      </w:pPr>
      <w:r>
        <w:rPr>
          <w:rFonts w:ascii="Times New Roman" w:hAnsi="Times New Roman" w:cs="Times New Roman"/>
          <w:sz w:val="24"/>
          <w:szCs w:val="24"/>
        </w:rPr>
        <w:t>É sempre difícil tentar quantificar numericamente custos e ganhos de eventos que envolvam a vida e o bem-estar das pessoas – contudo, pode frequentemente ser um exercício necessário. O leitor deverá tomar o que se segue não como uma solução prescritiva, mas sim como um exercício de reflexão, e poderá ensaiar soluções distintas da que é aqui apresentada.</w:t>
      </w:r>
      <w:r w:rsidR="007F351B">
        <w:rPr>
          <w:rFonts w:ascii="Times New Roman" w:hAnsi="Times New Roman" w:cs="Times New Roman"/>
          <w:sz w:val="24"/>
          <w:szCs w:val="24"/>
        </w:rPr>
        <w:t xml:space="preserve"> </w:t>
      </w:r>
      <w:r>
        <w:rPr>
          <w:rFonts w:ascii="Times New Roman" w:hAnsi="Times New Roman" w:cs="Times New Roman"/>
          <w:sz w:val="24"/>
          <w:szCs w:val="24"/>
        </w:rPr>
        <w:t xml:space="preserve">Imaginemos uma pessoa que, perante um resultado positivo no PCR, </w:t>
      </w:r>
      <w:r w:rsidR="007F351B">
        <w:rPr>
          <w:rFonts w:ascii="Times New Roman" w:hAnsi="Times New Roman" w:cs="Times New Roman"/>
          <w:sz w:val="24"/>
          <w:szCs w:val="24"/>
        </w:rPr>
        <w:t xml:space="preserve">e conhecendo o Teorema de </w:t>
      </w:r>
      <w:proofErr w:type="spellStart"/>
      <w:r w:rsidR="007F351B">
        <w:rPr>
          <w:rFonts w:ascii="Times New Roman" w:hAnsi="Times New Roman" w:cs="Times New Roman"/>
          <w:sz w:val="24"/>
          <w:szCs w:val="24"/>
        </w:rPr>
        <w:t>Bayes</w:t>
      </w:r>
      <w:proofErr w:type="spellEnd"/>
      <w:r w:rsidR="007F351B">
        <w:rPr>
          <w:rFonts w:ascii="Times New Roman" w:hAnsi="Times New Roman" w:cs="Times New Roman"/>
          <w:sz w:val="24"/>
          <w:szCs w:val="24"/>
        </w:rPr>
        <w:t>, repete os cálculos que fizemos na secção anterior, e determina ter uma probabilidade de 37% de estar efectivamente infectada. Contudo, antes de concluir apenas que “é muito pouco provável eu estar contaminada”, reflecte sobre os custos e ganhos de cada possível cenário: se estiver realmente infectada (verdadeiro positivo), poderá isolar-se, tomar as medidas necessárias e proteger-se a si e aos outros, o que estima ter um valor de 100 pontos; já um verdadeiro negativo tem pouco impacto na sua vida, para além de algum alívio de não estar infectada, o que estima valer 5 pontos; um falso positivo significaria que exercitaria um confinamento desnecessário, o que representa algum desconforto pessoal, com um custo estimado de -10 pontos; finalmente, um falso negativo significaria que não obstante estar infectada, levaria a sua vida rotineira sem alterações, potencialmente infectando outras pessoas, o que estima ter um custo considerável de -150 pontos. Aplicando a fórmula anterior temos que:</w:t>
      </w:r>
    </w:p>
    <w:p w14:paraId="7FDA787C" w14:textId="77777777" w:rsidR="00201C4C" w:rsidRPr="00201C4C" w:rsidRDefault="00201C4C" w:rsidP="000058FD">
      <w:pPr>
        <w:spacing w:after="0" w:line="360" w:lineRule="auto"/>
        <w:rPr>
          <w:rFonts w:ascii="Times New Roman" w:eastAsiaTheme="minorEastAsia" w:hAnsi="Times New Roman" w:cs="Times New Roman"/>
          <w:sz w:val="24"/>
          <w:szCs w:val="24"/>
        </w:rPr>
      </w:pPr>
    </w:p>
    <w:p w14:paraId="5791E73E" w14:textId="100E116C" w:rsidR="00201C4C" w:rsidRDefault="00201C4C" w:rsidP="000058FD">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drawing>
          <wp:inline distT="0" distB="0" distL="0" distR="0" wp14:anchorId="7A141CDC" wp14:editId="6FBF1178">
            <wp:extent cx="4390390" cy="72771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0390" cy="727710"/>
                    </a:xfrm>
                    <a:prstGeom prst="rect">
                      <a:avLst/>
                    </a:prstGeom>
                    <a:noFill/>
                    <a:ln>
                      <a:noFill/>
                    </a:ln>
                  </pic:spPr>
                </pic:pic>
              </a:graphicData>
            </a:graphic>
          </wp:inline>
        </w:drawing>
      </w:r>
    </w:p>
    <w:p w14:paraId="0E382D38" w14:textId="77777777" w:rsidR="00201C4C" w:rsidRDefault="00201C4C" w:rsidP="000058FD">
      <w:pPr>
        <w:spacing w:after="0" w:line="360" w:lineRule="auto"/>
        <w:rPr>
          <w:rFonts w:ascii="Times New Roman" w:eastAsiaTheme="minorEastAsia" w:hAnsi="Times New Roman" w:cs="Times New Roman"/>
          <w:sz w:val="24"/>
          <w:szCs w:val="24"/>
        </w:rPr>
      </w:pPr>
    </w:p>
    <w:p w14:paraId="093D897C" w14:textId="13611390" w:rsidR="007D4844" w:rsidRPr="00201C4C" w:rsidRDefault="007D4844" w:rsidP="000058FD">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Note-se que, não obstante </w:t>
      </w:r>
      <w:r w:rsidR="008B57D9">
        <w:rPr>
          <w:rFonts w:ascii="Times New Roman" w:eastAsiaTheme="minorEastAsia" w:hAnsi="Times New Roman" w:cs="Times New Roman"/>
          <w:sz w:val="24"/>
          <w:szCs w:val="24"/>
        </w:rPr>
        <w:t>a relativamente baixa probabilidade desta pessoa estar infectada, os custos associados a um falso negativo e os ganhos associados a um verdadeiro positivo, compensam largamente aqueles associados a um falso positivo e um verdadeiro negativo. O resultado, bastante inferior a 1 traduz a conclusão, de si óbvia, que neste caso é preferível “jogar pelo seguro” e tomar seriamente um resultado positivo no teste, mesmo que seja somente</w:t>
      </w:r>
      <w:r>
        <w:rPr>
          <w:rFonts w:ascii="Times New Roman" w:eastAsiaTheme="minorEastAsia" w:hAnsi="Times New Roman" w:cs="Times New Roman"/>
          <w:sz w:val="24"/>
          <w:szCs w:val="24"/>
        </w:rPr>
        <w:t xml:space="preserve"> um “mero” falso positivo.</w:t>
      </w:r>
    </w:p>
    <w:p w14:paraId="4691E931" w14:textId="767B08CF" w:rsidR="00CD1DF4" w:rsidRDefault="00CD1DF4" w:rsidP="000058FD">
      <w:pPr>
        <w:spacing w:after="0" w:line="360" w:lineRule="auto"/>
        <w:rPr>
          <w:rFonts w:ascii="Times New Roman" w:eastAsiaTheme="minorEastAsia" w:hAnsi="Times New Roman" w:cs="Times New Roman"/>
          <w:sz w:val="24"/>
          <w:szCs w:val="24"/>
        </w:rPr>
      </w:pPr>
    </w:p>
    <w:p w14:paraId="690DDB7E" w14:textId="53AA58FF" w:rsidR="000058FD" w:rsidRDefault="000058FD" w:rsidP="000058FD">
      <w:pPr>
        <w:spacing w:after="0" w:line="360" w:lineRule="auto"/>
        <w:rPr>
          <w:rFonts w:ascii="Times New Roman" w:eastAsiaTheme="minorEastAsia" w:hAnsi="Times New Roman" w:cs="Times New Roman"/>
          <w:sz w:val="24"/>
          <w:szCs w:val="24"/>
        </w:rPr>
      </w:pPr>
    </w:p>
    <w:p w14:paraId="492521E0" w14:textId="43538761" w:rsidR="000058FD" w:rsidRDefault="000058FD" w:rsidP="000058FD">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Nuno de Sá Teixeira</w:t>
      </w:r>
    </w:p>
    <w:p w14:paraId="767D6130" w14:textId="60A8A8A6" w:rsidR="000058FD" w:rsidRPr="007D4844" w:rsidRDefault="000058FD" w:rsidP="000058FD">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Ciência na Imprensa Regional – Ciência Viva</w:t>
      </w:r>
    </w:p>
    <w:sectPr w:rsidR="000058FD" w:rsidRPr="007D48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70"/>
    <w:rsid w:val="00003E74"/>
    <w:rsid w:val="000058FD"/>
    <w:rsid w:val="00013E25"/>
    <w:rsid w:val="000327FF"/>
    <w:rsid w:val="000745C4"/>
    <w:rsid w:val="000A6AE6"/>
    <w:rsid w:val="000D0A00"/>
    <w:rsid w:val="0019231A"/>
    <w:rsid w:val="001A3C78"/>
    <w:rsid w:val="00201C4C"/>
    <w:rsid w:val="002778B1"/>
    <w:rsid w:val="0030483B"/>
    <w:rsid w:val="0032193A"/>
    <w:rsid w:val="004470B0"/>
    <w:rsid w:val="0046491A"/>
    <w:rsid w:val="004811C9"/>
    <w:rsid w:val="00487CEA"/>
    <w:rsid w:val="00581C0F"/>
    <w:rsid w:val="005C1215"/>
    <w:rsid w:val="005E3642"/>
    <w:rsid w:val="006C1912"/>
    <w:rsid w:val="006D45AE"/>
    <w:rsid w:val="00706DEC"/>
    <w:rsid w:val="007D4844"/>
    <w:rsid w:val="007F351B"/>
    <w:rsid w:val="00866643"/>
    <w:rsid w:val="008B57D9"/>
    <w:rsid w:val="00903B0E"/>
    <w:rsid w:val="00A119A2"/>
    <w:rsid w:val="00A200E8"/>
    <w:rsid w:val="00A406AF"/>
    <w:rsid w:val="00A5236D"/>
    <w:rsid w:val="00A8392C"/>
    <w:rsid w:val="00AD2EE0"/>
    <w:rsid w:val="00AE0436"/>
    <w:rsid w:val="00AF3E41"/>
    <w:rsid w:val="00B909FA"/>
    <w:rsid w:val="00C34002"/>
    <w:rsid w:val="00C86538"/>
    <w:rsid w:val="00CA5B9B"/>
    <w:rsid w:val="00CB4DF1"/>
    <w:rsid w:val="00CD1DF4"/>
    <w:rsid w:val="00D12077"/>
    <w:rsid w:val="00E86761"/>
    <w:rsid w:val="00F003FC"/>
    <w:rsid w:val="00FB4B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C115"/>
  <w15:chartTrackingRefBased/>
  <w15:docId w15:val="{9B9DED64-FA3D-4451-A6E5-F6009D3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90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2325</Words>
  <Characters>12561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De Sá Teixeira</dc:creator>
  <cp:keywords/>
  <dc:description/>
  <cp:lastModifiedBy>António Piedade</cp:lastModifiedBy>
  <cp:revision>5</cp:revision>
  <dcterms:created xsi:type="dcterms:W3CDTF">2020-11-24T12:15:00Z</dcterms:created>
  <dcterms:modified xsi:type="dcterms:W3CDTF">2020-11-24T12:28:00Z</dcterms:modified>
</cp:coreProperties>
</file>