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90948" w14:textId="2A34C680" w:rsidR="002C2BE2" w:rsidRPr="00906BFF" w:rsidRDefault="00906BFF" w:rsidP="00DE665C">
      <w:pPr>
        <w:spacing w:after="0" w:line="360" w:lineRule="auto"/>
        <w:rPr>
          <w:rFonts w:cstheme="minorHAnsi"/>
          <w:b/>
          <w:bCs/>
          <w:sz w:val="28"/>
          <w:szCs w:val="28"/>
          <w:lang w:val="pt-PT"/>
        </w:rPr>
      </w:pPr>
      <w:r w:rsidRPr="00906BFF">
        <w:rPr>
          <w:rFonts w:cstheme="minorHAnsi"/>
          <w:b/>
          <w:bCs/>
          <w:sz w:val="28"/>
          <w:szCs w:val="28"/>
          <w:lang w:val="pt-PT"/>
        </w:rPr>
        <w:t>Porque é que os machos não conseguem ficar logo “prontos para outra"?</w:t>
      </w:r>
    </w:p>
    <w:p w14:paraId="45AFD31F" w14:textId="05433610" w:rsidR="00906BFF" w:rsidRPr="00906BFF" w:rsidRDefault="00906BFF" w:rsidP="00DE665C">
      <w:pPr>
        <w:spacing w:after="0" w:line="360" w:lineRule="auto"/>
        <w:rPr>
          <w:rFonts w:cstheme="minorHAnsi"/>
          <w:b/>
          <w:bCs/>
          <w:sz w:val="24"/>
          <w:szCs w:val="24"/>
          <w:lang w:val="pt-PT"/>
        </w:rPr>
      </w:pPr>
    </w:p>
    <w:p w14:paraId="3493D143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E7DC991" w14:textId="208D6387" w:rsidR="00906BFF" w:rsidRPr="00906BFF" w:rsidRDefault="00906BFF" w:rsidP="00DE665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06BFF">
        <w:rPr>
          <w:rFonts w:cstheme="minorHAnsi"/>
          <w:sz w:val="24"/>
          <w:szCs w:val="24"/>
          <w:lang w:val="pt-PT"/>
        </w:rPr>
        <w:t>Um novo estudo vem refutar a teoria dominante que assume a hormona prolactina como indutora do "período refratário pós-ejaculatório" masculino.</w:t>
      </w:r>
    </w:p>
    <w:p w14:paraId="3980E2E6" w14:textId="6B3000F1" w:rsidR="00906BFF" w:rsidRPr="00906BFF" w:rsidRDefault="00906BFF" w:rsidP="00DE665C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16EF0B8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8159C15" w14:textId="7CB751D4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Se escrever num motor de busca - "porque é que os homens têm de esperar antes de conseguir fazer sexo novamente?" - irá certamente encontrar a prolactina nos resultados. Acredita-se que esta pequena hormona esteja envolvida em centenas de processos fisiológicos no nosso corpo, entre eles, o “período refratário pós-ejaculatório” masculino. Este período tem início quando o homem ejacula e termina quando este recupera novamente a sua capacidade sexual. </w:t>
      </w:r>
    </w:p>
    <w:p w14:paraId="7011B847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E se continuar a pesquisar, verá que esta teoria chegou mesmo a conduzir o desenvolvimento de “tratamentos" que prometem diminuir o período refratário do homem reduzindo os níveis de prolactina no corpo. </w:t>
      </w:r>
    </w:p>
    <w:p w14:paraId="72D7764C" w14:textId="3E5AE99D" w:rsid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Bem, é aqui que começam as más notícias para quem já comprou este tipo de “tratamentos". Um novo estudo realizado em ratinhos, por cientistas do Centro Champalimaud, em Portugal, demonstra que a prolactina pode, afinal, não ser a responsável. Os resultados foram publicados </w:t>
      </w:r>
      <w:r w:rsidR="00F602E0">
        <w:rPr>
          <w:rFonts w:asciiTheme="minorHAnsi" w:hAnsiTheme="minorHAnsi" w:cstheme="minorHAnsi"/>
        </w:rPr>
        <w:t xml:space="preserve">no dia </w:t>
      </w:r>
      <w:r w:rsidRPr="00906BFF">
        <w:rPr>
          <w:rFonts w:asciiTheme="minorHAnsi" w:hAnsiTheme="minorHAnsi" w:cstheme="minorHAnsi"/>
        </w:rPr>
        <w:t>4 de janeiro</w:t>
      </w:r>
      <w:r w:rsidR="00F602E0">
        <w:rPr>
          <w:rFonts w:asciiTheme="minorHAnsi" w:hAnsiTheme="minorHAnsi" w:cstheme="minorHAnsi"/>
        </w:rPr>
        <w:t xml:space="preserve"> de 2020</w:t>
      </w:r>
      <w:r w:rsidRPr="00906BFF">
        <w:rPr>
          <w:rFonts w:asciiTheme="minorHAnsi" w:hAnsiTheme="minorHAnsi" w:cstheme="minorHAnsi"/>
        </w:rPr>
        <w:t xml:space="preserve"> na revista científica Communications Biology</w:t>
      </w:r>
      <w:r w:rsidR="00F602E0">
        <w:rPr>
          <w:rFonts w:asciiTheme="minorHAnsi" w:hAnsiTheme="minorHAnsi" w:cstheme="minorHAnsi"/>
        </w:rPr>
        <w:t xml:space="preserve"> (</w:t>
      </w:r>
      <w:r w:rsidR="00F602E0" w:rsidRPr="00F602E0">
        <w:rPr>
          <w:rFonts w:asciiTheme="minorHAnsi" w:hAnsiTheme="minorHAnsi" w:cstheme="minorHAnsi"/>
        </w:rPr>
        <w:t>https://www.nature.com/articles/s42003-020-01570-4</w:t>
      </w:r>
      <w:r w:rsidR="00F602E0">
        <w:rPr>
          <w:rFonts w:asciiTheme="minorHAnsi" w:hAnsiTheme="minorHAnsi" w:cstheme="minorHAnsi"/>
        </w:rPr>
        <w:t>)</w:t>
      </w:r>
      <w:r w:rsidRPr="00906BFF">
        <w:rPr>
          <w:rFonts w:asciiTheme="minorHAnsi" w:hAnsiTheme="minorHAnsi" w:cstheme="minorHAnsi"/>
        </w:rPr>
        <w:t xml:space="preserve"> </w:t>
      </w:r>
    </w:p>
    <w:p w14:paraId="63526B04" w14:textId="77777777" w:rsidR="00F602E0" w:rsidRPr="00906BFF" w:rsidRDefault="00F602E0" w:rsidP="00DE665C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E24136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  <w:b/>
          <w:bCs/>
        </w:rPr>
        <w:t xml:space="preserve">A Teoria </w:t>
      </w:r>
    </w:p>
    <w:p w14:paraId="58EC9B58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Pode parecer irónico, mas a verdade é que o projeto de investigação que vem agora contrapor esta teoria dominante, nunca teve esse propósito. </w:t>
      </w:r>
    </w:p>
    <w:p w14:paraId="79264968" w14:textId="7656ECEE" w:rsidR="00906BFF" w:rsidRPr="00906BFF" w:rsidRDefault="00906BFF" w:rsidP="00DE665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06BFF">
        <w:rPr>
          <w:rFonts w:cstheme="minorHAnsi"/>
          <w:sz w:val="24"/>
          <w:szCs w:val="24"/>
          <w:lang w:val="pt-PT"/>
        </w:rPr>
        <w:t>“Quando começámos a trabalhar neste projeto, queríamos, de facto, explorar esta ideia porque ficámos fascinadas com a possibilidade de uma hormona que normalmente está associada à produção de leite nas mulheres estar envolvida num processo reprodutor masculino. “O nosso objetivo era investigar, mais detalhadamente, os mecanismos biológicos através dos quais a prolactina estaria a provocar o período de refração.”</w:t>
      </w:r>
    </w:p>
    <w:p w14:paraId="2AAC6340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lastRenderedPageBreak/>
        <w:t xml:space="preserve">Qual é a base desta, tão enraizada, teoria? Segundo Lima, a sua origem é resultado de diferentes linhas de evidência. </w:t>
      </w:r>
    </w:p>
    <w:p w14:paraId="32685B34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Por um lado, alguns estudos mostraram que a prolactina, tanto nos humanos como nos ratinhos, é libertada na altura da ejaculação. Como o período refratário começa logo após a ejaculação, a prolactina apresentava-se como uma boa candidata a ser responsável por ele. Além disso, níveis anormalmente elevados de prolactina no organismo - hiperprolactinemia - estão associados à diminuição da resposta sexual, à anorgasmia e à disfunção ejaculatória. Finalmente, o tratamento com drogas que inibem a libertação da prolactina, em situações de hiperprolactinemia, reverte a disfunção sexual. </w:t>
      </w:r>
    </w:p>
    <w:p w14:paraId="687FA245" w14:textId="25522265" w:rsid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“Todos estes diferentes resultados apontavam para um papel central da prolactina na supressão do comportamento sexual masculino”, diz Lima. “No entanto, esta ligação direta entre a prolactina e o período refratário pós-ejaculatório masculino nunca havia sido demonstrada. Ainda assim, esta teoria afirmou-se de tal forma que aparece em manuais escolares, bem como na imprensa.” </w:t>
      </w:r>
    </w:p>
    <w:p w14:paraId="5AFE399B" w14:textId="77777777" w:rsidR="00DE665C" w:rsidRPr="00906BFF" w:rsidRDefault="00DE665C" w:rsidP="00DE665C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3811CBE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  <w:b/>
          <w:bCs/>
        </w:rPr>
        <w:t xml:space="preserve">Então, porque é que a prolactina deixou de ser a explicação? </w:t>
      </w:r>
    </w:p>
    <w:p w14:paraId="0B38592D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Como é que a equipa chegou à conclusão que, esta teoria, estava errada? </w:t>
      </w:r>
    </w:p>
    <w:p w14:paraId="0BC1D703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Para estudar o papel da prolactina no período refratário masculino, Susana Lima e a sua equipa realizaram uma série de experiências em ratinhos. </w:t>
      </w:r>
    </w:p>
    <w:p w14:paraId="26624264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“Escolhemos o ratinho como modelo animal porque a sequência do comportamento sexual deste animal é muito semelhante à do homem”, explica Susana Valente, primeira autora do estudo. “Além disso, com ratinhos, podemos testar várias estirpes que apresentam desempenhos sexuais diferentes, o que torna os dados mais ricos. Neste caso, usamos duas estirpes diferentes: uma que tem um período refratário curto e outra que tem um período que dura vários dias.” </w:t>
      </w:r>
    </w:p>
    <w:p w14:paraId="2299C7ED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A equipa começou por verificar se os níveis de prolactina também aumentavam durante a atividade sexual em ratinhos machos. “Através de amostras de sangue, medimos os níveis durante as diferentes fases do comportamento sexual. E, de facto, estes aumentaram significativamente durante a interação sexual”, diz Valente. </w:t>
      </w:r>
    </w:p>
    <w:p w14:paraId="0097A186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Uma vez confirmada esta premissa, as investigadoras avançaram para o estudo da relação entre a prolactina e a duração do período refratário dos animais. </w:t>
      </w:r>
    </w:p>
    <w:p w14:paraId="7FCC4EC2" w14:textId="5A766E23" w:rsidR="00906BFF" w:rsidRPr="00906BFF" w:rsidRDefault="00906BFF" w:rsidP="00DE665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06BFF">
        <w:rPr>
          <w:rFonts w:cstheme="minorHAnsi"/>
          <w:sz w:val="24"/>
          <w:szCs w:val="24"/>
          <w:lang w:val="pt-PT"/>
        </w:rPr>
        <w:lastRenderedPageBreak/>
        <w:t>“A nossa primeira manipulação consistiu em aumentar os níveis de prolactina, antes de os animais ficarem sexualmente excitados. Certificamo-nos, especificamente, que os níveis artificiais correspondiam aos que medimos durante o comportamento sexual natural. Se a prolactina fosse mesmo responsável pelo período refratário, a atividade sexual dos animais deveria diminuir”, explica Valente.</w:t>
      </w:r>
    </w:p>
    <w:p w14:paraId="7266FE0C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Para surpresa da equipa, esta manipulação não teve qualquer efeito sobre o comportamento sexual dos ratinhos. “Apesar do aumento dos níveis de prolactina, as duas estirpes manifestaram um comportamento sexual normal”, lembra a investigadora. </w:t>
      </w:r>
    </w:p>
    <w:p w14:paraId="742D0453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De seguida, as investigadoras testaram se, inibindo a libertação da prolactina teriam o efeito oposto no período refratário. Por outras palavras, procuraram avaliar se os animais, sem a prolactina, ficariam sexualmente mais ativos. Novamente, a resposta foi negativa. </w:t>
      </w:r>
    </w:p>
    <w:p w14:paraId="7E0BC8A1" w14:textId="05A75B2D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“Se a prolactina fosse mesmo necessária para o período refratário, então os machos sem prolactina, após a ejaculação, deveriam recuperar mais rapidamente a capacidade sexual face ao grupo de controlo”, destaca Valente. “Mas isso não aconteceu." </w:t>
      </w:r>
    </w:p>
    <w:p w14:paraId="00617870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51CB8A8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  <w:b/>
          <w:bCs/>
        </w:rPr>
        <w:t xml:space="preserve">Voltar ao princípio </w:t>
      </w:r>
    </w:p>
    <w:p w14:paraId="59E4DBB9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Em conjunto, os resultados das duas investigadoras fornecem uma forte contra - evidência à teoria que afirma que a prolactina desencadeia o período refratário masculino. Ainda assim, a prolactina desempenha, sem margem para dúvida, um papel no comportamento sexual masculino. Mas qual poderá ser esse papel? </w:t>
      </w:r>
    </w:p>
    <w:p w14:paraId="3BCE281E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“As possibilidades são muitas”, diz Lima. “Por exemplo, há estudos que apontam para um papel da prolactina no desenvolvimento do comportamento parental. Além disso, é importante realçar que a dinâmica da prolactina é bastante diferente em ratinhos machos e em homens. Em ratinhos, os níveis de prolactina aumentam durante o acasalamento. No entanto, nos homens, a prolactina parece ser libertada apenas na altura da ejaculação, e somente quando esta acontece. Portanto, podem existir algumas diferenças no papel que desempenha nas diferentes espécies." </w:t>
      </w:r>
    </w:p>
    <w:p w14:paraId="6EE5CD8E" w14:textId="77777777" w:rsidR="00906BFF" w:rsidRPr="00906BFF" w:rsidRDefault="00906BFF" w:rsidP="00DE665C">
      <w:pPr>
        <w:pStyle w:val="Default"/>
        <w:spacing w:line="360" w:lineRule="auto"/>
        <w:rPr>
          <w:rFonts w:asciiTheme="minorHAnsi" w:hAnsiTheme="minorHAnsi" w:cstheme="minorHAnsi"/>
        </w:rPr>
      </w:pPr>
      <w:r w:rsidRPr="00906BFF">
        <w:rPr>
          <w:rFonts w:asciiTheme="minorHAnsi" w:hAnsiTheme="minorHAnsi" w:cstheme="minorHAnsi"/>
        </w:rPr>
        <w:t xml:space="preserve">Então, porque é que os machos têm de esperar e não conseguem ficar logo “prontos para outra”? </w:t>
      </w:r>
    </w:p>
    <w:p w14:paraId="0C6C0FAE" w14:textId="36D6A669" w:rsidR="00906BFF" w:rsidRPr="00906BFF" w:rsidRDefault="00906BFF" w:rsidP="00DE665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06BFF">
        <w:rPr>
          <w:rFonts w:cstheme="minorHAnsi"/>
          <w:sz w:val="24"/>
          <w:szCs w:val="24"/>
          <w:lang w:val="pt-PT"/>
        </w:rPr>
        <w:lastRenderedPageBreak/>
        <w:t>“Os nossos resultados indicam que é muito improvável que a prolactina seja a causa”, diz Lima. “Estamos agora em melhor posição para avançar nesta linha de investigação e descobrir o que realmente está na base deste processo fisiológico”, conclui.</w:t>
      </w:r>
    </w:p>
    <w:p w14:paraId="63BAD320" w14:textId="114254C9" w:rsidR="00906BFF" w:rsidRPr="00906BFF" w:rsidRDefault="00906BFF" w:rsidP="00DE665C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8BB548C" w14:textId="5F1E023A" w:rsidR="00906BFF" w:rsidRDefault="00E5378F" w:rsidP="00906BFF">
      <w:pPr>
        <w:rPr>
          <w:rFonts w:cstheme="minorHAnsi"/>
          <w:sz w:val="24"/>
          <w:szCs w:val="24"/>
        </w:rPr>
      </w:pPr>
      <w:r>
        <w:rPr>
          <w:lang w:val="pt-PT"/>
        </w:rPr>
        <w:t xml:space="preserve">Fundação </w:t>
      </w:r>
      <w:r w:rsidRPr="00906BFF">
        <w:rPr>
          <w:rFonts w:cstheme="minorHAnsi"/>
          <w:sz w:val="24"/>
          <w:szCs w:val="24"/>
        </w:rPr>
        <w:t>Champalimaud</w:t>
      </w:r>
      <w:r>
        <w:rPr>
          <w:rFonts w:cstheme="minorHAnsi"/>
          <w:sz w:val="24"/>
          <w:szCs w:val="24"/>
        </w:rPr>
        <w:t xml:space="preserve"> – </w:t>
      </w:r>
      <w:r w:rsidRPr="00E5378F">
        <w:rPr>
          <w:rFonts w:cstheme="minorHAnsi"/>
          <w:sz w:val="24"/>
          <w:szCs w:val="24"/>
          <w:lang w:val="pt-PT"/>
        </w:rPr>
        <w:t>Comunicação</w:t>
      </w:r>
      <w:r>
        <w:rPr>
          <w:rFonts w:cstheme="minorHAnsi"/>
          <w:sz w:val="24"/>
          <w:szCs w:val="24"/>
        </w:rPr>
        <w:t xml:space="preserve"> de </w:t>
      </w:r>
      <w:r w:rsidRPr="00E5378F">
        <w:rPr>
          <w:rFonts w:cstheme="minorHAnsi"/>
          <w:sz w:val="24"/>
          <w:szCs w:val="24"/>
          <w:lang w:val="pt-PT"/>
        </w:rPr>
        <w:t>Ciência</w:t>
      </w:r>
    </w:p>
    <w:p w14:paraId="1D484536" w14:textId="386AC0C9" w:rsidR="00E5378F" w:rsidRPr="00E5378F" w:rsidRDefault="00E5378F" w:rsidP="00906BFF">
      <w:pPr>
        <w:rPr>
          <w:lang w:val="pt-PT"/>
        </w:rPr>
      </w:pPr>
      <w:r w:rsidRPr="00E5378F">
        <w:rPr>
          <w:rFonts w:cstheme="minorHAnsi"/>
          <w:sz w:val="24"/>
          <w:szCs w:val="24"/>
          <w:lang w:val="pt-PT"/>
        </w:rPr>
        <w:t>Ciência na Imprensa Regional – Ciência V</w:t>
      </w:r>
      <w:r>
        <w:rPr>
          <w:rFonts w:cstheme="minorHAnsi"/>
          <w:sz w:val="24"/>
          <w:szCs w:val="24"/>
          <w:lang w:val="pt-PT"/>
        </w:rPr>
        <w:t>iva</w:t>
      </w:r>
    </w:p>
    <w:sectPr w:rsidR="00E5378F" w:rsidRPr="00E537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A7"/>
    <w:rsid w:val="002C2BE2"/>
    <w:rsid w:val="003512A7"/>
    <w:rsid w:val="008057DA"/>
    <w:rsid w:val="00906BFF"/>
    <w:rsid w:val="00C26C8F"/>
    <w:rsid w:val="00DE665C"/>
    <w:rsid w:val="00E5378F"/>
    <w:rsid w:val="00F6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25DD"/>
  <w15:chartTrackingRefBased/>
  <w15:docId w15:val="{8069D6D1-140A-4905-971D-7FB4B290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06B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1032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2021-01-04T11:30:00Z</dcterms:created>
  <dcterms:modified xsi:type="dcterms:W3CDTF">2021-01-04T11:42:00Z</dcterms:modified>
</cp:coreProperties>
</file>