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63" w:rsidRPr="00E74E66" w:rsidRDefault="00DC48A4" w:rsidP="007455AE">
      <w:pPr>
        <w:jc w:val="both"/>
        <w:rPr>
          <w:rFonts w:asciiTheme="majorHAnsi" w:hAnsiTheme="majorHAnsi" w:cstheme="majorHAnsi"/>
          <w:b/>
          <w:lang w:val="pt-PT"/>
        </w:rPr>
      </w:pPr>
      <w:r w:rsidRPr="00E74E66">
        <w:rPr>
          <w:rFonts w:asciiTheme="majorHAnsi" w:hAnsiTheme="majorHAnsi" w:cstheme="majorHAnsi"/>
          <w:b/>
          <w:lang w:val="pt-PT"/>
        </w:rPr>
        <w:t xml:space="preserve">Poligamia no </w:t>
      </w:r>
      <w:r w:rsidR="00BB60FC" w:rsidRPr="00E74E66">
        <w:rPr>
          <w:rFonts w:asciiTheme="majorHAnsi" w:hAnsiTheme="majorHAnsi" w:cstheme="majorHAnsi"/>
          <w:b/>
          <w:lang w:val="pt-PT"/>
        </w:rPr>
        <w:t>feminino</w:t>
      </w:r>
    </w:p>
    <w:p w:rsidR="00BB60FC" w:rsidRPr="00E74E66" w:rsidRDefault="00BB60FC" w:rsidP="007455AE">
      <w:pPr>
        <w:jc w:val="both"/>
        <w:rPr>
          <w:rFonts w:asciiTheme="majorHAnsi" w:hAnsiTheme="majorHAnsi" w:cstheme="majorHAnsi"/>
          <w:b/>
          <w:lang w:val="pt-PT"/>
        </w:rPr>
      </w:pPr>
    </w:p>
    <w:p w:rsidR="00AC07DB" w:rsidRPr="00E74E66" w:rsidRDefault="00BA797F" w:rsidP="007455AE">
      <w:pPr>
        <w:jc w:val="both"/>
        <w:rPr>
          <w:rFonts w:asciiTheme="majorHAnsi" w:hAnsiTheme="majorHAnsi" w:cstheme="majorHAnsi"/>
          <w:b/>
          <w:lang w:val="pt-PT"/>
        </w:rPr>
      </w:pPr>
      <w:r w:rsidRPr="00E74E66">
        <w:rPr>
          <w:rFonts w:asciiTheme="majorHAnsi" w:hAnsiTheme="majorHAnsi" w:cstheme="majorHAnsi"/>
          <w:b/>
          <w:lang w:val="pt-PT"/>
        </w:rPr>
        <w:t>Fêmeas Promíscuas São Mais Férteis</w:t>
      </w:r>
    </w:p>
    <w:p w:rsidR="00BB60FC" w:rsidRPr="00E74E66" w:rsidRDefault="00BB60FC" w:rsidP="007455AE">
      <w:pPr>
        <w:jc w:val="both"/>
        <w:rPr>
          <w:rFonts w:asciiTheme="majorHAnsi" w:hAnsiTheme="majorHAnsi" w:cstheme="majorHAnsi"/>
          <w:b/>
          <w:lang w:val="pt-PT"/>
        </w:rPr>
      </w:pPr>
    </w:p>
    <w:p w:rsidR="00E6234E" w:rsidRPr="00BA797F" w:rsidRDefault="00E6234E" w:rsidP="007455AE">
      <w:pPr>
        <w:jc w:val="both"/>
        <w:rPr>
          <w:rFonts w:asciiTheme="majorHAnsi" w:hAnsiTheme="majorHAnsi" w:cstheme="majorHAnsi"/>
          <w:b/>
          <w:lang w:val="pt-PT"/>
        </w:rPr>
      </w:pPr>
      <w:r w:rsidRPr="00BA797F">
        <w:rPr>
          <w:rFonts w:asciiTheme="majorHAnsi" w:hAnsiTheme="majorHAnsi" w:cstheme="majorHAnsi"/>
          <w:b/>
          <w:lang w:val="pt-PT"/>
        </w:rPr>
        <w:t xml:space="preserve">Estudo de </w:t>
      </w:r>
      <w:proofErr w:type="spellStart"/>
      <w:r w:rsidRPr="00BA797F">
        <w:rPr>
          <w:rFonts w:asciiTheme="majorHAnsi" w:hAnsiTheme="majorHAnsi" w:cstheme="majorHAnsi"/>
          <w:b/>
          <w:lang w:val="pt-PT"/>
        </w:rPr>
        <w:t>co-autoria</w:t>
      </w:r>
      <w:proofErr w:type="spellEnd"/>
      <w:r w:rsidRPr="00BA797F">
        <w:rPr>
          <w:rFonts w:asciiTheme="majorHAnsi" w:hAnsiTheme="majorHAnsi" w:cstheme="majorHAnsi"/>
          <w:b/>
          <w:lang w:val="pt-PT"/>
        </w:rPr>
        <w:t xml:space="preserve"> portuguesa mostra que as </w:t>
      </w:r>
      <w:r w:rsidR="00DC48A4" w:rsidRPr="00BA797F">
        <w:rPr>
          <w:rFonts w:asciiTheme="majorHAnsi" w:hAnsiTheme="majorHAnsi" w:cstheme="majorHAnsi"/>
          <w:b/>
          <w:lang w:val="pt-PT"/>
        </w:rPr>
        <w:t>fêmeas</w:t>
      </w:r>
      <w:r w:rsidRPr="00BA797F">
        <w:rPr>
          <w:rFonts w:asciiTheme="majorHAnsi" w:hAnsiTheme="majorHAnsi" w:cstheme="majorHAnsi"/>
          <w:b/>
          <w:lang w:val="pt-PT"/>
        </w:rPr>
        <w:t xml:space="preserve"> que têm múltiplos parceiros sexuais </w:t>
      </w:r>
      <w:r w:rsidR="00DB391C" w:rsidRPr="00BA797F">
        <w:rPr>
          <w:rFonts w:asciiTheme="majorHAnsi" w:hAnsiTheme="majorHAnsi" w:cstheme="majorHAnsi"/>
          <w:b/>
          <w:lang w:val="pt-PT"/>
        </w:rPr>
        <w:t>são</w:t>
      </w:r>
      <w:r w:rsidRPr="00BA797F">
        <w:rPr>
          <w:rFonts w:asciiTheme="majorHAnsi" w:hAnsiTheme="majorHAnsi" w:cstheme="majorHAnsi"/>
          <w:b/>
          <w:lang w:val="pt-PT"/>
        </w:rPr>
        <w:t xml:space="preserve"> mais férteis do que as </w:t>
      </w:r>
      <w:r w:rsidR="00DC48A4" w:rsidRPr="00BA797F">
        <w:rPr>
          <w:rFonts w:asciiTheme="majorHAnsi" w:hAnsiTheme="majorHAnsi" w:cstheme="majorHAnsi"/>
          <w:b/>
          <w:lang w:val="pt-PT"/>
        </w:rPr>
        <w:t>fêmeas</w:t>
      </w:r>
      <w:r w:rsidRPr="00BA797F">
        <w:rPr>
          <w:rFonts w:asciiTheme="majorHAnsi" w:hAnsiTheme="majorHAnsi" w:cstheme="majorHAnsi"/>
          <w:b/>
          <w:lang w:val="pt-PT"/>
        </w:rPr>
        <w:t xml:space="preserve"> monogâmicas. </w:t>
      </w:r>
    </w:p>
    <w:p w:rsidR="00BB60FC" w:rsidRPr="00E74E66" w:rsidRDefault="005404DB" w:rsidP="007455AE">
      <w:pPr>
        <w:jc w:val="both"/>
        <w:rPr>
          <w:rFonts w:asciiTheme="majorHAnsi" w:hAnsiTheme="majorHAnsi" w:cstheme="majorHAnsi"/>
          <w:lang w:val="pt-PT"/>
        </w:rPr>
      </w:pPr>
      <w:r w:rsidRPr="00E74E66">
        <w:rPr>
          <w:rFonts w:asciiTheme="majorHAnsi" w:hAnsiTheme="majorHAnsi" w:cstheme="majorHAnsi"/>
          <w:lang w:val="pt-PT"/>
        </w:rPr>
        <w:t xml:space="preserve"> </w:t>
      </w:r>
    </w:p>
    <w:p w:rsidR="00E6234E" w:rsidRPr="00E74E66" w:rsidRDefault="00E6234E" w:rsidP="007455AE">
      <w:pPr>
        <w:jc w:val="both"/>
        <w:rPr>
          <w:rFonts w:asciiTheme="majorHAnsi" w:hAnsiTheme="majorHAnsi" w:cstheme="majorHAnsi"/>
          <w:lang w:val="pt-PT"/>
        </w:rPr>
      </w:pPr>
    </w:p>
    <w:p w:rsidR="00DC48A4" w:rsidRPr="00E74E66" w:rsidRDefault="00684705" w:rsidP="007455AE">
      <w:pPr>
        <w:jc w:val="both"/>
        <w:rPr>
          <w:rStyle w:val="hps"/>
          <w:rFonts w:asciiTheme="majorHAnsi" w:eastAsia="Times New Roman" w:hAnsiTheme="majorHAnsi" w:cstheme="majorHAnsi"/>
          <w:lang w:val="pt-PT"/>
        </w:rPr>
      </w:pPr>
      <w:r w:rsidRPr="00E74E66">
        <w:rPr>
          <w:rStyle w:val="hps"/>
          <w:rFonts w:asciiTheme="majorHAnsi" w:eastAsia="Times New Roman" w:hAnsiTheme="majorHAnsi" w:cstheme="majorHAnsi"/>
          <w:lang w:val="pt-PT"/>
        </w:rPr>
        <w:t>As fêmeas que têm múltiplos parceiros sexuais pod</w:t>
      </w:r>
      <w:r w:rsidR="001B5BD1" w:rsidRPr="00E74E66">
        <w:rPr>
          <w:rStyle w:val="hps"/>
          <w:rFonts w:asciiTheme="majorHAnsi" w:eastAsia="Times New Roman" w:hAnsiTheme="majorHAnsi" w:cstheme="majorHAnsi"/>
          <w:lang w:val="pt-PT"/>
        </w:rPr>
        <w:t>em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ser mais férteis do que as fêmeas monogâmicas</w:t>
      </w:r>
      <w:r w:rsidR="002A63B3" w:rsidRPr="00E74E66">
        <w:rPr>
          <w:rStyle w:val="hps"/>
          <w:rFonts w:asciiTheme="majorHAnsi" w:eastAsia="Times New Roman" w:hAnsiTheme="majorHAnsi" w:cstheme="majorHAnsi"/>
          <w:lang w:val="pt-PT"/>
        </w:rPr>
        <w:t>,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</w:t>
      </w:r>
      <w:r w:rsidR="005C1F73" w:rsidRPr="00E74E66">
        <w:rPr>
          <w:rStyle w:val="hps"/>
          <w:rFonts w:asciiTheme="majorHAnsi" w:eastAsia="Times New Roman" w:hAnsiTheme="majorHAnsi" w:cstheme="majorHAnsi"/>
          <w:lang w:val="pt-PT"/>
        </w:rPr>
        <w:t>resultando</w:t>
      </w:r>
      <w:r w:rsidR="00DB391C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</w:t>
      </w:r>
      <w:r w:rsidR="005C1F73" w:rsidRPr="00E74E66">
        <w:rPr>
          <w:rStyle w:val="hps"/>
          <w:rFonts w:asciiTheme="majorHAnsi" w:eastAsia="Times New Roman" w:hAnsiTheme="majorHAnsi" w:cstheme="majorHAnsi"/>
          <w:lang w:val="pt-PT"/>
        </w:rPr>
        <w:t>numa</w:t>
      </w:r>
      <w:r w:rsidR="00DB391C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</w:t>
      </w:r>
      <w:r w:rsidR="005C1F73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maior </w:t>
      </w:r>
      <w:r w:rsidR="00DB391C" w:rsidRPr="00E74E66">
        <w:rPr>
          <w:rStyle w:val="hps"/>
          <w:rFonts w:asciiTheme="majorHAnsi" w:eastAsia="Times New Roman" w:hAnsiTheme="majorHAnsi" w:cstheme="majorHAnsi"/>
          <w:lang w:val="pt-PT"/>
        </w:rPr>
        <w:t>produção</w:t>
      </w:r>
      <w:r w:rsidR="00E74E66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de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</w:t>
      </w:r>
      <w:r w:rsidR="005C1F73" w:rsidRPr="00E74E66">
        <w:rPr>
          <w:rStyle w:val="hps"/>
          <w:rFonts w:asciiTheme="majorHAnsi" w:eastAsia="Times New Roman" w:hAnsiTheme="majorHAnsi" w:cstheme="majorHAnsi"/>
          <w:lang w:val="pt-PT"/>
        </w:rPr>
        <w:t>descendência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do sexo masculino. Estes são os resultados provisórios de um estudo </w:t>
      </w:r>
      <w:r w:rsidR="00AC07DB" w:rsidRPr="00E74E66">
        <w:rPr>
          <w:rStyle w:val="hps"/>
          <w:rFonts w:asciiTheme="majorHAnsi" w:eastAsia="Times New Roman" w:hAnsiTheme="majorHAnsi" w:cstheme="majorHAnsi"/>
          <w:lang w:val="pt-PT"/>
        </w:rPr>
        <w:t>que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ajuda a explicar um enigma </w:t>
      </w:r>
      <w:r w:rsidR="00AC07DB" w:rsidRPr="00E74E66">
        <w:rPr>
          <w:rStyle w:val="hps"/>
          <w:rFonts w:asciiTheme="majorHAnsi" w:eastAsia="Times New Roman" w:hAnsiTheme="majorHAnsi" w:cstheme="majorHAnsi"/>
          <w:lang w:val="pt-PT"/>
        </w:rPr>
        <w:t>que assombra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há décadas os biólogos evolutivos: por que é</w:t>
      </w:r>
      <w:r w:rsidR="00AC07DB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que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as fêmeas tendem a </w:t>
      </w:r>
      <w:r w:rsidR="007455AE" w:rsidRPr="00E74E66">
        <w:rPr>
          <w:rStyle w:val="hps"/>
          <w:rFonts w:asciiTheme="majorHAnsi" w:eastAsia="Times New Roman" w:hAnsiTheme="majorHAnsi" w:cstheme="majorHAnsi"/>
          <w:lang w:val="pt-PT"/>
        </w:rPr>
        <w:t>escolher vários parceiros sexuais quando apenas um é suficiente para fertilizar os ovos</w:t>
      </w:r>
      <w:r w:rsidR="00DB391C" w:rsidRPr="00E74E66">
        <w:rPr>
          <w:rStyle w:val="hps"/>
          <w:rFonts w:asciiTheme="majorHAnsi" w:eastAsia="Times New Roman" w:hAnsiTheme="majorHAnsi" w:cstheme="majorHAnsi"/>
          <w:lang w:val="pt-PT"/>
        </w:rPr>
        <w:t>.</w:t>
      </w:r>
      <w:r w:rsidR="007455AE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</w:t>
      </w:r>
    </w:p>
    <w:p w:rsidR="00DC48A4" w:rsidRPr="00E74E66" w:rsidRDefault="00DC48A4" w:rsidP="00DC48A4">
      <w:pPr>
        <w:jc w:val="both"/>
        <w:rPr>
          <w:rFonts w:asciiTheme="majorHAnsi" w:hAnsiTheme="majorHAnsi" w:cstheme="majorHAnsi"/>
          <w:lang w:val="pt-PT"/>
        </w:rPr>
      </w:pPr>
    </w:p>
    <w:p w:rsidR="00AC07DB" w:rsidRPr="00E74E66" w:rsidRDefault="00DC48A4" w:rsidP="00DC48A4">
      <w:pPr>
        <w:jc w:val="both"/>
        <w:rPr>
          <w:rFonts w:asciiTheme="majorHAnsi" w:hAnsiTheme="majorHAnsi" w:cstheme="majorHAnsi"/>
          <w:lang w:val="pt-PT"/>
        </w:rPr>
      </w:pPr>
      <w:r w:rsidRPr="00E74E66">
        <w:rPr>
          <w:rFonts w:asciiTheme="majorHAnsi" w:hAnsiTheme="majorHAnsi" w:cstheme="majorHAnsi"/>
          <w:lang w:val="pt-PT"/>
        </w:rPr>
        <w:t>Para testar esta teoria, Miguel Barb</w:t>
      </w:r>
      <w:r w:rsidR="00EC1EAA" w:rsidRPr="00E74E66">
        <w:rPr>
          <w:rFonts w:asciiTheme="majorHAnsi" w:hAnsiTheme="majorHAnsi" w:cstheme="majorHAnsi"/>
          <w:lang w:val="pt-PT"/>
        </w:rPr>
        <w:t xml:space="preserve">osa (Universidade de Aveiro, </w:t>
      </w:r>
      <w:r w:rsidR="00BB60FC" w:rsidRPr="00E74E66">
        <w:rPr>
          <w:rFonts w:asciiTheme="majorHAnsi" w:hAnsiTheme="majorHAnsi" w:cstheme="majorHAnsi"/>
          <w:lang w:val="pt-PT"/>
        </w:rPr>
        <w:t xml:space="preserve">Portugal), </w:t>
      </w:r>
      <w:r w:rsidRPr="00E74E66">
        <w:rPr>
          <w:rFonts w:asciiTheme="majorHAnsi" w:hAnsiTheme="majorHAnsi" w:cstheme="majorHAnsi"/>
          <w:lang w:val="pt-PT"/>
        </w:rPr>
        <w:t>Ann</w:t>
      </w:r>
      <w:r w:rsidR="00EC1EAA" w:rsidRPr="00E74E66">
        <w:rPr>
          <w:rFonts w:asciiTheme="majorHAnsi" w:hAnsiTheme="majorHAnsi" w:cstheme="majorHAnsi"/>
          <w:lang w:val="pt-PT"/>
        </w:rPr>
        <w:t xml:space="preserve">e </w:t>
      </w:r>
      <w:proofErr w:type="spellStart"/>
      <w:r w:rsidR="00EC1EAA" w:rsidRPr="00E74E66">
        <w:rPr>
          <w:rFonts w:asciiTheme="majorHAnsi" w:hAnsiTheme="majorHAnsi" w:cstheme="majorHAnsi"/>
          <w:lang w:val="pt-PT"/>
        </w:rPr>
        <w:t>Magurran</w:t>
      </w:r>
      <w:proofErr w:type="spellEnd"/>
      <w:r w:rsidR="00EC1EAA" w:rsidRPr="00E74E66">
        <w:rPr>
          <w:rFonts w:asciiTheme="majorHAnsi" w:hAnsiTheme="majorHAnsi" w:cstheme="majorHAnsi"/>
          <w:lang w:val="pt-PT"/>
        </w:rPr>
        <w:t xml:space="preserve"> e Maria Dornelas, (</w:t>
      </w:r>
      <w:r w:rsidRPr="00E74E66">
        <w:rPr>
          <w:rFonts w:asciiTheme="majorHAnsi" w:hAnsiTheme="majorHAnsi" w:cstheme="majorHAnsi"/>
          <w:lang w:val="pt-PT"/>
        </w:rPr>
        <w:t xml:space="preserve">Universidade de St. </w:t>
      </w:r>
      <w:proofErr w:type="spellStart"/>
      <w:r w:rsidRPr="00E74E66">
        <w:rPr>
          <w:rFonts w:asciiTheme="majorHAnsi" w:hAnsiTheme="majorHAnsi" w:cstheme="majorHAnsi"/>
          <w:lang w:val="pt-PT"/>
        </w:rPr>
        <w:t>Andrews</w:t>
      </w:r>
      <w:proofErr w:type="spellEnd"/>
      <w:r w:rsidR="00EC1EAA" w:rsidRPr="00E74E66">
        <w:rPr>
          <w:rFonts w:asciiTheme="majorHAnsi" w:hAnsiTheme="majorHAnsi" w:cstheme="majorHAnsi"/>
          <w:lang w:val="pt-PT"/>
        </w:rPr>
        <w:t xml:space="preserve">, </w:t>
      </w:r>
      <w:r w:rsidR="00BB60FC" w:rsidRPr="00E74E66">
        <w:rPr>
          <w:rFonts w:asciiTheme="majorHAnsi" w:hAnsiTheme="majorHAnsi" w:cstheme="majorHAnsi"/>
          <w:lang w:val="pt-PT"/>
        </w:rPr>
        <w:t>Escócia)</w:t>
      </w:r>
      <w:r w:rsidRPr="00E74E66">
        <w:rPr>
          <w:rFonts w:asciiTheme="majorHAnsi" w:hAnsiTheme="majorHAnsi" w:cstheme="majorHAnsi"/>
          <w:lang w:val="pt-PT"/>
        </w:rPr>
        <w:t xml:space="preserve">, e </w:t>
      </w:r>
      <w:r w:rsidR="00EC1EAA" w:rsidRPr="00E74E66">
        <w:rPr>
          <w:rFonts w:asciiTheme="majorHAnsi" w:hAnsiTheme="majorHAnsi" w:cstheme="majorHAnsi"/>
          <w:lang w:val="pt-PT"/>
        </w:rPr>
        <w:t xml:space="preserve">Sean </w:t>
      </w:r>
      <w:proofErr w:type="spellStart"/>
      <w:r w:rsidR="00EC1EAA" w:rsidRPr="00E74E66">
        <w:rPr>
          <w:rFonts w:asciiTheme="majorHAnsi" w:hAnsiTheme="majorHAnsi" w:cstheme="majorHAnsi"/>
          <w:lang w:val="pt-PT"/>
        </w:rPr>
        <w:t>Connolly</w:t>
      </w:r>
      <w:proofErr w:type="spellEnd"/>
      <w:r w:rsidR="00EC1EAA" w:rsidRPr="00E74E66">
        <w:rPr>
          <w:rFonts w:asciiTheme="majorHAnsi" w:hAnsiTheme="majorHAnsi" w:cstheme="majorHAnsi"/>
          <w:lang w:val="pt-PT"/>
        </w:rPr>
        <w:t xml:space="preserve"> e </w:t>
      </w:r>
      <w:proofErr w:type="spellStart"/>
      <w:r w:rsidR="00EC1EAA" w:rsidRPr="00E74E66">
        <w:rPr>
          <w:rFonts w:asciiTheme="majorHAnsi" w:hAnsiTheme="majorHAnsi" w:cstheme="majorHAnsi"/>
          <w:lang w:val="pt-PT"/>
        </w:rPr>
        <w:t>Mizue</w:t>
      </w:r>
      <w:proofErr w:type="spellEnd"/>
      <w:r w:rsidR="00EC1EAA" w:rsidRPr="00E74E66">
        <w:rPr>
          <w:rFonts w:asciiTheme="majorHAnsi" w:hAnsiTheme="majorHAnsi" w:cstheme="majorHAnsi"/>
          <w:lang w:val="pt-PT"/>
        </w:rPr>
        <w:t xml:space="preserve"> </w:t>
      </w:r>
      <w:proofErr w:type="spellStart"/>
      <w:r w:rsidR="00EC1EAA" w:rsidRPr="00E74E66">
        <w:rPr>
          <w:rFonts w:asciiTheme="majorHAnsi" w:hAnsiTheme="majorHAnsi" w:cstheme="majorHAnsi"/>
          <w:lang w:val="pt-PT"/>
        </w:rPr>
        <w:t>Hisano</w:t>
      </w:r>
      <w:proofErr w:type="spellEnd"/>
      <w:r w:rsidR="00EC1EAA" w:rsidRPr="00E74E66">
        <w:rPr>
          <w:rFonts w:asciiTheme="majorHAnsi" w:hAnsiTheme="majorHAnsi" w:cstheme="majorHAnsi"/>
          <w:lang w:val="pt-PT"/>
        </w:rPr>
        <w:t xml:space="preserve"> (</w:t>
      </w:r>
      <w:r w:rsidRPr="00E74E66">
        <w:rPr>
          <w:rFonts w:asciiTheme="majorHAnsi" w:hAnsiTheme="majorHAnsi" w:cstheme="majorHAnsi"/>
          <w:lang w:val="pt-PT"/>
        </w:rPr>
        <w:t>Universidade James Cook</w:t>
      </w:r>
      <w:r w:rsidR="00EC1EAA" w:rsidRPr="00E74E66">
        <w:rPr>
          <w:rFonts w:asciiTheme="majorHAnsi" w:hAnsiTheme="majorHAnsi" w:cstheme="majorHAnsi"/>
          <w:lang w:val="pt-PT"/>
        </w:rPr>
        <w:t xml:space="preserve">, </w:t>
      </w:r>
      <w:r w:rsidR="00BB60FC" w:rsidRPr="00E74E66">
        <w:rPr>
          <w:rFonts w:asciiTheme="majorHAnsi" w:hAnsiTheme="majorHAnsi" w:cstheme="majorHAnsi"/>
          <w:lang w:val="pt-PT"/>
        </w:rPr>
        <w:t>Austrália)</w:t>
      </w:r>
      <w:proofErr w:type="gramStart"/>
      <w:r w:rsidRPr="00E74E66">
        <w:rPr>
          <w:rFonts w:asciiTheme="majorHAnsi" w:hAnsiTheme="majorHAnsi" w:cstheme="majorHAnsi"/>
          <w:lang w:val="pt-PT"/>
        </w:rPr>
        <w:t>,</w:t>
      </w:r>
      <w:proofErr w:type="gramEnd"/>
      <w:r w:rsidRPr="00E74E66">
        <w:rPr>
          <w:rFonts w:asciiTheme="majorHAnsi" w:hAnsiTheme="majorHAnsi" w:cstheme="majorHAnsi"/>
          <w:lang w:val="pt-PT"/>
        </w:rPr>
        <w:t xml:space="preserve"> desenvolveram uma abordagem que permit</w:t>
      </w:r>
      <w:r w:rsidR="005C1F73" w:rsidRPr="00E74E66">
        <w:rPr>
          <w:rFonts w:asciiTheme="majorHAnsi" w:hAnsiTheme="majorHAnsi" w:cstheme="majorHAnsi"/>
          <w:lang w:val="pt-PT"/>
        </w:rPr>
        <w:t>e</w:t>
      </w:r>
      <w:r w:rsidR="00EC1EAA" w:rsidRPr="00E74E66">
        <w:rPr>
          <w:rFonts w:asciiTheme="majorHAnsi" w:hAnsiTheme="majorHAnsi" w:cstheme="majorHAnsi"/>
          <w:lang w:val="pt-PT"/>
        </w:rPr>
        <w:t xml:space="preserve"> distinguir </w:t>
      </w:r>
      <w:r w:rsidRPr="00E74E66">
        <w:rPr>
          <w:rFonts w:asciiTheme="majorHAnsi" w:hAnsiTheme="majorHAnsi" w:cstheme="majorHAnsi"/>
          <w:lang w:val="pt-PT"/>
        </w:rPr>
        <w:t xml:space="preserve">os benefícios </w:t>
      </w:r>
      <w:proofErr w:type="spellStart"/>
      <w:r w:rsidRPr="00E74E66">
        <w:rPr>
          <w:rFonts w:asciiTheme="majorHAnsi" w:hAnsiTheme="majorHAnsi" w:cstheme="majorHAnsi"/>
          <w:lang w:val="pt-PT"/>
        </w:rPr>
        <w:t>directos</w:t>
      </w:r>
      <w:proofErr w:type="spellEnd"/>
      <w:r w:rsidRPr="00E74E66">
        <w:rPr>
          <w:rFonts w:asciiTheme="majorHAnsi" w:hAnsiTheme="majorHAnsi" w:cstheme="majorHAnsi"/>
          <w:lang w:val="pt-PT"/>
        </w:rPr>
        <w:t xml:space="preserve"> e </w:t>
      </w:r>
      <w:proofErr w:type="spellStart"/>
      <w:r w:rsidRPr="00E74E66">
        <w:rPr>
          <w:rFonts w:asciiTheme="majorHAnsi" w:hAnsiTheme="majorHAnsi" w:cstheme="majorHAnsi"/>
          <w:lang w:val="pt-PT"/>
        </w:rPr>
        <w:t>indirectos</w:t>
      </w:r>
      <w:proofErr w:type="spellEnd"/>
      <w:r w:rsidRPr="00E74E66">
        <w:rPr>
          <w:rFonts w:asciiTheme="majorHAnsi" w:hAnsiTheme="majorHAnsi" w:cstheme="majorHAnsi"/>
          <w:lang w:val="pt-PT"/>
        </w:rPr>
        <w:t xml:space="preserve"> </w:t>
      </w:r>
      <w:r w:rsidR="008C4439" w:rsidRPr="00E74E66">
        <w:rPr>
          <w:rFonts w:asciiTheme="majorHAnsi" w:hAnsiTheme="majorHAnsi" w:cstheme="majorHAnsi"/>
          <w:lang w:val="pt-PT"/>
        </w:rPr>
        <w:t>da poligamia n</w:t>
      </w:r>
      <w:r w:rsidR="001B5BD1" w:rsidRPr="00E74E66">
        <w:rPr>
          <w:rFonts w:asciiTheme="majorHAnsi" w:hAnsiTheme="majorHAnsi" w:cstheme="majorHAnsi"/>
          <w:lang w:val="pt-PT"/>
        </w:rPr>
        <w:t xml:space="preserve">as fêmeas. </w:t>
      </w:r>
    </w:p>
    <w:p w:rsidR="00DC48A4" w:rsidRPr="00E74E66" w:rsidRDefault="00DC48A4" w:rsidP="00DC48A4">
      <w:pPr>
        <w:jc w:val="both"/>
        <w:rPr>
          <w:rFonts w:asciiTheme="majorHAnsi" w:hAnsiTheme="majorHAnsi" w:cstheme="majorHAnsi"/>
          <w:lang w:val="pt-PT"/>
        </w:rPr>
      </w:pPr>
    </w:p>
    <w:p w:rsidR="00EC653E" w:rsidRPr="00E74E66" w:rsidRDefault="00DC48A4" w:rsidP="007455AE">
      <w:pPr>
        <w:jc w:val="both"/>
        <w:rPr>
          <w:rFonts w:asciiTheme="majorHAnsi" w:hAnsiTheme="majorHAnsi" w:cstheme="majorHAnsi"/>
        </w:rPr>
      </w:pPr>
      <w:r w:rsidRPr="00E74E66">
        <w:rPr>
          <w:rStyle w:val="hps"/>
          <w:rFonts w:asciiTheme="majorHAnsi" w:eastAsia="Times New Roman" w:hAnsiTheme="majorHAnsi" w:cstheme="majorHAnsi"/>
          <w:lang w:val="pt-PT"/>
        </w:rPr>
        <w:t>"Os nossos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resultados têm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amplas implicações para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estudos evolutivos e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em particular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para a evolução da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escolha</w:t>
      </w:r>
      <w:r w:rsidRPr="00E74E66">
        <w:rPr>
          <w:rFonts w:asciiTheme="majorHAnsi" w:hAnsiTheme="majorHAnsi" w:cstheme="majorHAnsi"/>
          <w:lang w:val="pt-PT"/>
        </w:rPr>
        <w:t xml:space="preserve"> da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cópula</w:t>
      </w:r>
      <w:r w:rsidRPr="00E74E66">
        <w:rPr>
          <w:rFonts w:asciiTheme="majorHAnsi" w:hAnsiTheme="majorHAnsi" w:cstheme="majorHAnsi"/>
          <w:lang w:val="pt-PT"/>
        </w:rPr>
        <w:t xml:space="preserve">", diz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Miguel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Barbo</w:t>
      </w:r>
      <w:r w:rsidR="00AC07DB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sa, </w:t>
      </w:r>
      <w:r w:rsidRPr="00E74E66">
        <w:rPr>
          <w:rFonts w:asciiTheme="majorHAnsi" w:hAnsiTheme="majorHAnsi" w:cstheme="majorHAnsi"/>
          <w:lang w:val="pt-PT"/>
        </w:rPr>
        <w:t>“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ainda há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a ideia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intrínseca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de que o sucesso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reprodutivo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feminino é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independente do número de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parceiros,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mas</w:t>
      </w:r>
      <w:r w:rsidR="00BB60FC"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Fonts w:asciiTheme="majorHAnsi" w:hAnsiTheme="majorHAnsi" w:cstheme="majorHAnsi"/>
          <w:lang w:val="pt-PT"/>
        </w:rPr>
        <w:t>dependente do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número de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ovos fertilizados.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Esta ideia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segue a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sugestão de que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as fêmeas são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o sexo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passivo, com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uma capacidade limitada para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alterar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o curso do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processo de acasalamento</w:t>
      </w:r>
      <w:r w:rsidRPr="00E74E66">
        <w:rPr>
          <w:rFonts w:asciiTheme="majorHAnsi" w:hAnsiTheme="majorHAnsi" w:cstheme="majorHAnsi"/>
          <w:lang w:val="pt-PT"/>
        </w:rPr>
        <w:t xml:space="preserve">.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Os nossos resultados</w:t>
      </w:r>
      <w:proofErr w:type="gramStart"/>
      <w:r w:rsidRPr="00E74E66">
        <w:rPr>
          <w:rFonts w:asciiTheme="majorHAnsi" w:hAnsiTheme="majorHAnsi" w:cstheme="majorHAnsi"/>
          <w:lang w:val="pt-PT"/>
        </w:rPr>
        <w:t>,</w:t>
      </w:r>
      <w:proofErr w:type="gramEnd"/>
      <w:r w:rsidR="00AC07DB"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Fonts w:asciiTheme="majorHAnsi" w:hAnsiTheme="majorHAnsi" w:cstheme="majorHAnsi"/>
          <w:lang w:val="pt-PT"/>
        </w:rPr>
        <w:t xml:space="preserve">refutam esta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ideia</w:t>
      </w:r>
      <w:r w:rsidRPr="00E74E66">
        <w:rPr>
          <w:rFonts w:asciiTheme="majorHAnsi" w:hAnsiTheme="majorHAnsi" w:cstheme="majorHAnsi"/>
          <w:lang w:val="pt-PT"/>
        </w:rPr>
        <w:t xml:space="preserve">, mostrando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que as fêmeas estão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no lugar </w:t>
      </w:r>
      <w:r w:rsidR="00BB60FC" w:rsidRPr="00E74E66">
        <w:rPr>
          <w:rStyle w:val="hps"/>
          <w:rFonts w:asciiTheme="majorHAnsi" w:eastAsia="Times New Roman" w:hAnsiTheme="majorHAnsi" w:cstheme="majorHAnsi"/>
          <w:lang w:val="pt-PT"/>
        </w:rPr>
        <w:t>principal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do processo reprodutivo</w:t>
      </w:r>
      <w:r w:rsidR="00BB60FC" w:rsidRPr="00E74E66">
        <w:rPr>
          <w:rFonts w:asciiTheme="majorHAnsi" w:hAnsiTheme="majorHAnsi" w:cstheme="majorHAnsi"/>
          <w:lang w:val="pt-PT"/>
        </w:rPr>
        <w:t xml:space="preserve"> ao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obter</w:t>
      </w:r>
      <w:r w:rsidR="00BB60FC" w:rsidRPr="00E74E66">
        <w:rPr>
          <w:rStyle w:val="hps"/>
          <w:rFonts w:asciiTheme="majorHAnsi" w:eastAsia="Times New Roman" w:hAnsiTheme="majorHAnsi" w:cstheme="majorHAnsi"/>
          <w:lang w:val="pt-PT"/>
        </w:rPr>
        <w:t>em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benefícios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directos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a partir </w:t>
      </w:r>
      <w:r w:rsidR="00BB60FC" w:rsidRPr="00E74E66">
        <w:rPr>
          <w:rStyle w:val="hps"/>
          <w:rFonts w:asciiTheme="majorHAnsi" w:eastAsia="Times New Roman" w:hAnsiTheme="majorHAnsi" w:cstheme="majorHAnsi"/>
          <w:lang w:val="pt-PT"/>
        </w:rPr>
        <w:t>da multiplicação de parceiros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.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Fonts w:asciiTheme="majorHAnsi" w:hAnsiTheme="majorHAnsi" w:cstheme="majorHAnsi"/>
        </w:rPr>
        <w:t>“</w:t>
      </w:r>
      <w:r w:rsidR="00EC653E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</w:t>
      </w:r>
    </w:p>
    <w:p w:rsidR="00EC653E" w:rsidRPr="00E74E66" w:rsidRDefault="00EC653E" w:rsidP="007455AE">
      <w:pPr>
        <w:jc w:val="both"/>
        <w:rPr>
          <w:rFonts w:asciiTheme="majorHAnsi" w:hAnsiTheme="majorHAnsi" w:cstheme="majorHAnsi"/>
        </w:rPr>
      </w:pPr>
    </w:p>
    <w:p w:rsidR="00AC07DB" w:rsidRPr="00E74E66" w:rsidRDefault="0036743C" w:rsidP="007455AE">
      <w:pPr>
        <w:jc w:val="both"/>
        <w:rPr>
          <w:rFonts w:asciiTheme="majorHAnsi" w:hAnsiTheme="majorHAnsi" w:cstheme="majorHAnsi"/>
          <w:b/>
          <w:lang w:val="pt-PT"/>
        </w:rPr>
      </w:pPr>
      <w:r w:rsidRPr="00E74E66">
        <w:rPr>
          <w:rFonts w:asciiTheme="majorHAnsi" w:hAnsiTheme="majorHAnsi" w:cstheme="majorHAnsi"/>
          <w:b/>
          <w:lang w:val="pt-PT"/>
        </w:rPr>
        <w:t>As vantagens e os custos</w:t>
      </w:r>
      <w:r w:rsidR="00AC07DB" w:rsidRPr="00E74E66">
        <w:rPr>
          <w:rFonts w:asciiTheme="majorHAnsi" w:hAnsiTheme="majorHAnsi" w:cstheme="majorHAnsi"/>
          <w:b/>
          <w:lang w:val="pt-PT"/>
        </w:rPr>
        <w:t xml:space="preserve"> da poligamia</w:t>
      </w:r>
    </w:p>
    <w:p w:rsidR="00791226" w:rsidRPr="00E74E66" w:rsidRDefault="00EC653E" w:rsidP="007455AE">
      <w:pPr>
        <w:jc w:val="both"/>
        <w:rPr>
          <w:rStyle w:val="hps"/>
          <w:rFonts w:asciiTheme="majorHAnsi" w:eastAsia="Times New Roman" w:hAnsiTheme="majorHAnsi" w:cstheme="majorHAnsi"/>
          <w:lang w:val="pt-PT"/>
        </w:rPr>
      </w:pPr>
      <w:r w:rsidRPr="00E74E66">
        <w:rPr>
          <w:rFonts w:asciiTheme="majorHAnsi" w:hAnsiTheme="majorHAnsi" w:cstheme="majorHAnsi"/>
          <w:lang w:val="pt-PT"/>
        </w:rPr>
        <w:t xml:space="preserve">Miguel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Barbosa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e os colegas</w:t>
      </w:r>
      <w:r w:rsidR="00EC1EAA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investigadores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acasalar</w:t>
      </w:r>
      <w:r w:rsidR="00BB60FC" w:rsidRPr="00E74E66">
        <w:rPr>
          <w:rStyle w:val="hps"/>
          <w:rFonts w:asciiTheme="majorHAnsi" w:eastAsia="Times New Roman" w:hAnsiTheme="majorHAnsi" w:cstheme="majorHAnsi"/>
          <w:lang w:val="pt-PT"/>
        </w:rPr>
        <w:t>am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fêmeas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com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um ou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vários machos</w:t>
      </w:r>
      <w:r w:rsidR="00E6234E" w:rsidRPr="00E74E66">
        <w:rPr>
          <w:rFonts w:asciiTheme="majorHAnsi" w:hAnsiTheme="majorHAnsi" w:cstheme="majorHAnsi"/>
          <w:lang w:val="pt-PT"/>
        </w:rPr>
        <w:t xml:space="preserve">, e </w:t>
      </w:r>
      <w:r w:rsidRPr="00E74E66">
        <w:rPr>
          <w:rFonts w:asciiTheme="majorHAnsi" w:hAnsiTheme="majorHAnsi" w:cstheme="majorHAnsi"/>
          <w:lang w:val="pt-PT"/>
        </w:rPr>
        <w:t>seguir</w:t>
      </w:r>
      <w:r w:rsidR="00BB60FC" w:rsidRPr="00E74E66">
        <w:rPr>
          <w:rFonts w:asciiTheme="majorHAnsi" w:hAnsiTheme="majorHAnsi" w:cstheme="majorHAnsi"/>
          <w:lang w:val="pt-PT"/>
        </w:rPr>
        <w:t>am</w:t>
      </w:r>
      <w:r w:rsidRPr="00E74E66">
        <w:rPr>
          <w:rFonts w:asciiTheme="majorHAnsi" w:hAnsiTheme="majorHAnsi" w:cstheme="majorHAnsi"/>
          <w:lang w:val="pt-PT"/>
        </w:rPr>
        <w:t xml:space="preserve"> duas gerações</w:t>
      </w:r>
      <w:r w:rsidR="00EC1EAA" w:rsidRPr="00E74E66">
        <w:rPr>
          <w:rFonts w:asciiTheme="majorHAnsi" w:hAnsiTheme="majorHAnsi" w:cstheme="majorHAnsi"/>
          <w:lang w:val="pt-PT"/>
        </w:rPr>
        <w:t xml:space="preserve"> de descendência</w:t>
      </w:r>
      <w:r w:rsidRPr="00E74E66">
        <w:rPr>
          <w:rFonts w:asciiTheme="majorHAnsi" w:hAnsiTheme="majorHAnsi" w:cstheme="majorHAnsi"/>
          <w:lang w:val="pt-PT"/>
        </w:rPr>
        <w:t>: descendentes de primeira linha (“filhos”) e descenden</w:t>
      </w:r>
      <w:r w:rsidR="00BB60FC" w:rsidRPr="00E74E66">
        <w:rPr>
          <w:rFonts w:asciiTheme="majorHAnsi" w:hAnsiTheme="majorHAnsi" w:cstheme="majorHAnsi"/>
          <w:lang w:val="pt-PT"/>
        </w:rPr>
        <w:t xml:space="preserve">tes de segunda linha (“netos”).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Descobriram que as fêmeas poligâmicas tinham cerca de 1,5 vezes mais “netos” do que as fêmeas monogâmicas</w:t>
      </w:r>
      <w:r w:rsidR="00791226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e que tal era devido </w:t>
      </w:r>
      <w:r w:rsidR="00EC1EAA" w:rsidRPr="00E74E66">
        <w:rPr>
          <w:rStyle w:val="hps"/>
          <w:rFonts w:asciiTheme="majorHAnsi" w:eastAsia="Times New Roman" w:hAnsiTheme="majorHAnsi" w:cstheme="majorHAnsi"/>
          <w:lang w:val="pt-PT"/>
        </w:rPr>
        <w:t>a</w:t>
      </w:r>
      <w:r w:rsidR="00791226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estas fêmeas t</w:t>
      </w:r>
      <w:r w:rsidR="00EC1EAA" w:rsidRPr="00E74E66">
        <w:rPr>
          <w:rStyle w:val="hps"/>
          <w:rFonts w:asciiTheme="majorHAnsi" w:eastAsia="Times New Roman" w:hAnsiTheme="majorHAnsi" w:cstheme="majorHAnsi"/>
          <w:lang w:val="pt-PT"/>
        </w:rPr>
        <w:t>erem tido</w:t>
      </w:r>
      <w:r w:rsidR="00791226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mais “filhos” do sexo masculino viáveis (83% mais) do que as fêmeas monogâmicas. </w:t>
      </w:r>
    </w:p>
    <w:p w:rsidR="00BB60FC" w:rsidRPr="00E74E66" w:rsidRDefault="00BB60FC" w:rsidP="007455AE">
      <w:pPr>
        <w:jc w:val="both"/>
        <w:rPr>
          <w:rStyle w:val="hps"/>
          <w:rFonts w:asciiTheme="majorHAnsi" w:eastAsia="Times New Roman" w:hAnsiTheme="majorHAnsi" w:cstheme="majorHAnsi"/>
          <w:lang w:val="pt-PT"/>
        </w:rPr>
      </w:pPr>
    </w:p>
    <w:p w:rsidR="00E6234E" w:rsidRPr="00E74E66" w:rsidRDefault="00EC1EAA" w:rsidP="007455AE">
      <w:pPr>
        <w:jc w:val="both"/>
        <w:rPr>
          <w:rStyle w:val="hps"/>
          <w:rFonts w:asciiTheme="majorHAnsi" w:eastAsia="Times New Roman" w:hAnsiTheme="majorHAnsi" w:cstheme="majorHAnsi"/>
          <w:lang w:val="pt-PT"/>
        </w:rPr>
      </w:pPr>
      <w:r w:rsidRPr="00E74E66">
        <w:rPr>
          <w:rStyle w:val="hps"/>
          <w:rFonts w:asciiTheme="majorHAnsi" w:eastAsia="Times New Roman" w:hAnsiTheme="majorHAnsi" w:cstheme="majorHAnsi"/>
          <w:lang w:val="pt-PT"/>
        </w:rPr>
        <w:t>“</w:t>
      </w:r>
      <w:r w:rsidR="00791226" w:rsidRPr="00E74E66">
        <w:rPr>
          <w:rStyle w:val="hps"/>
          <w:rFonts w:asciiTheme="majorHAnsi" w:eastAsia="Times New Roman" w:hAnsiTheme="majorHAnsi" w:cstheme="majorHAnsi"/>
          <w:lang w:val="pt-PT"/>
        </w:rPr>
        <w:t>Est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es dois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benefícios </w:t>
      </w:r>
      <w:r w:rsidR="00791226" w:rsidRPr="00E74E66">
        <w:rPr>
          <w:rStyle w:val="hps"/>
          <w:rFonts w:asciiTheme="majorHAnsi" w:eastAsia="Times New Roman" w:hAnsiTheme="majorHAnsi" w:cstheme="majorHAnsi"/>
          <w:lang w:val="pt-PT"/>
        </w:rPr>
        <w:t>–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mais</w:t>
      </w:r>
      <w:r w:rsidR="00791226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descendentes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e uma capacidade de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alterar a relação </w:t>
      </w:r>
      <w:r w:rsidR="00BB60FC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numérica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d</w:t>
      </w:r>
      <w:r w:rsidR="00791226" w:rsidRPr="00E74E66">
        <w:rPr>
          <w:rStyle w:val="hps"/>
          <w:rFonts w:asciiTheme="majorHAnsi" w:eastAsia="Times New Roman" w:hAnsiTheme="majorHAnsi" w:cstheme="majorHAnsi"/>
          <w:lang w:val="pt-PT"/>
        </w:rPr>
        <w:t>o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sexo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da prole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791226" w:rsidRPr="00E74E66">
        <w:rPr>
          <w:rStyle w:val="hps"/>
          <w:rFonts w:asciiTheme="majorHAnsi" w:eastAsia="Times New Roman" w:hAnsiTheme="majorHAnsi" w:cstheme="majorHAnsi"/>
          <w:lang w:val="pt-PT"/>
        </w:rPr>
        <w:t>–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seriam</w:t>
      </w:r>
      <w:r w:rsidR="00791226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importantes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‘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armas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’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para o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sucesso evolutivo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das </w:t>
      </w:r>
      <w:r w:rsidR="00791226" w:rsidRPr="00E74E66">
        <w:rPr>
          <w:rStyle w:val="hps"/>
          <w:rFonts w:asciiTheme="majorHAnsi" w:eastAsia="Times New Roman" w:hAnsiTheme="majorHAnsi" w:cstheme="majorHAnsi"/>
          <w:lang w:val="pt-PT"/>
        </w:rPr>
        <w:t>fêmeas</w:t>
      </w:r>
      <w:r w:rsidR="00E6234E" w:rsidRPr="00E74E66">
        <w:rPr>
          <w:rFonts w:asciiTheme="majorHAnsi" w:hAnsiTheme="majorHAnsi" w:cstheme="majorHAnsi"/>
          <w:lang w:val="pt-PT"/>
        </w:rPr>
        <w:t xml:space="preserve">, ajudando a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explicar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porque gastam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tanto tempo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e energia</w:t>
      </w:r>
      <w:r w:rsidR="00791226" w:rsidRPr="00E74E66">
        <w:rPr>
          <w:rFonts w:asciiTheme="majorHAnsi" w:hAnsiTheme="majorHAnsi" w:cstheme="majorHAnsi"/>
          <w:lang w:val="pt-PT"/>
        </w:rPr>
        <w:t xml:space="preserve"> em busca de múltiplos parceiros sexuais,</w:t>
      </w:r>
      <w:r w:rsidR="00E6234E" w:rsidRPr="00E74E66">
        <w:rPr>
          <w:rFonts w:asciiTheme="majorHAnsi" w:hAnsiTheme="majorHAnsi" w:cstheme="majorHAnsi"/>
          <w:lang w:val="pt-PT"/>
        </w:rPr>
        <w:t xml:space="preserve"> arriscando </w:t>
      </w:r>
      <w:r w:rsidR="00791226" w:rsidRPr="00E74E66">
        <w:rPr>
          <w:rStyle w:val="hps"/>
          <w:rFonts w:asciiTheme="majorHAnsi" w:eastAsia="Times New Roman" w:hAnsiTheme="majorHAnsi" w:cstheme="majorHAnsi"/>
          <w:lang w:val="pt-PT"/>
        </w:rPr>
        <w:t>infecções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e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até mesmo ataques</w:t>
      </w:r>
      <w:r w:rsidR="00E6234E" w:rsidRPr="00E74E66">
        <w:rPr>
          <w:rFonts w:asciiTheme="majorHAnsi" w:hAnsiTheme="majorHAnsi" w:cstheme="majorHAnsi"/>
          <w:lang w:val="pt-PT"/>
        </w:rPr>
        <w:t xml:space="preserve"> </w:t>
      </w:r>
      <w:r w:rsidR="00791226" w:rsidRPr="00E74E66">
        <w:rPr>
          <w:rFonts w:asciiTheme="majorHAnsi" w:hAnsiTheme="majorHAnsi" w:cstheme="majorHAnsi"/>
          <w:lang w:val="pt-PT"/>
        </w:rPr>
        <w:t xml:space="preserve">de </w:t>
      </w:r>
      <w:r w:rsidR="00E6234E" w:rsidRPr="00E74E66">
        <w:rPr>
          <w:rStyle w:val="hps"/>
          <w:rFonts w:asciiTheme="majorHAnsi" w:eastAsia="Times New Roman" w:hAnsiTheme="majorHAnsi" w:cstheme="majorHAnsi"/>
          <w:lang w:val="pt-PT"/>
        </w:rPr>
        <w:t>predadores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”, remata Miguel Barbosa</w:t>
      </w:r>
      <w:r w:rsidR="00DB391C" w:rsidRPr="00E74E66">
        <w:rPr>
          <w:rStyle w:val="hps"/>
          <w:rFonts w:asciiTheme="majorHAnsi" w:eastAsia="Times New Roman" w:hAnsiTheme="majorHAnsi" w:cstheme="majorHAnsi"/>
          <w:lang w:val="pt-PT"/>
        </w:rPr>
        <w:t>.</w:t>
      </w:r>
    </w:p>
    <w:p w:rsidR="00EC1EAA" w:rsidRPr="00E74E66" w:rsidRDefault="00EC1EAA" w:rsidP="007455AE">
      <w:pPr>
        <w:jc w:val="both"/>
        <w:rPr>
          <w:rStyle w:val="hps"/>
          <w:rFonts w:asciiTheme="majorHAnsi" w:eastAsia="Times New Roman" w:hAnsiTheme="majorHAnsi" w:cstheme="majorHAnsi"/>
          <w:lang w:val="pt-PT"/>
        </w:rPr>
      </w:pPr>
      <w:bookmarkStart w:id="0" w:name="_GoBack"/>
      <w:bookmarkEnd w:id="0"/>
    </w:p>
    <w:p w:rsidR="00E74E66" w:rsidRPr="00E74E66" w:rsidRDefault="00E74E66" w:rsidP="00E74E66">
      <w:pPr>
        <w:jc w:val="both"/>
        <w:rPr>
          <w:rFonts w:asciiTheme="majorHAnsi" w:hAnsiTheme="majorHAnsi" w:cstheme="majorHAnsi"/>
          <w:lang w:val="pt-PT"/>
        </w:rPr>
      </w:pPr>
      <w:r w:rsidRPr="00E74E66">
        <w:rPr>
          <w:rFonts w:asciiTheme="majorHAnsi" w:hAnsiTheme="majorHAnsi" w:cstheme="majorHAnsi"/>
          <w:lang w:val="pt-PT"/>
        </w:rPr>
        <w:t xml:space="preserve">Maria João </w:t>
      </w:r>
      <w:proofErr w:type="spellStart"/>
      <w:r w:rsidRPr="00E74E66">
        <w:rPr>
          <w:rFonts w:asciiTheme="majorHAnsi" w:hAnsiTheme="majorHAnsi" w:cstheme="majorHAnsi"/>
          <w:lang w:val="pt-PT"/>
        </w:rPr>
        <w:t>Pratt</w:t>
      </w:r>
      <w:proofErr w:type="spellEnd"/>
    </w:p>
    <w:p w:rsidR="00E74E66" w:rsidRPr="00E74E66" w:rsidRDefault="00E74E66" w:rsidP="00E74E66">
      <w:pPr>
        <w:jc w:val="both"/>
        <w:rPr>
          <w:rFonts w:asciiTheme="majorHAnsi" w:hAnsiTheme="majorHAnsi" w:cstheme="majorHAnsi"/>
          <w:lang w:val="pt-PT"/>
        </w:rPr>
      </w:pPr>
    </w:p>
    <w:p w:rsidR="00E74E66" w:rsidRPr="00E74E66" w:rsidRDefault="00E74E66" w:rsidP="00E74E66">
      <w:pPr>
        <w:jc w:val="both"/>
        <w:rPr>
          <w:rFonts w:asciiTheme="majorHAnsi" w:hAnsiTheme="majorHAnsi" w:cstheme="majorHAnsi"/>
          <w:lang w:val="pt-PT"/>
        </w:rPr>
      </w:pPr>
      <w:r w:rsidRPr="00E74E66">
        <w:rPr>
          <w:rFonts w:asciiTheme="majorHAnsi" w:hAnsiTheme="majorHAnsi" w:cstheme="majorHAnsi"/>
          <w:lang w:val="pt-PT"/>
        </w:rPr>
        <w:t>Ciência na Imprensa Regional – Ciência Viva</w:t>
      </w:r>
    </w:p>
    <w:p w:rsidR="00E74E66" w:rsidRPr="00E74E66" w:rsidRDefault="00E74E66" w:rsidP="007455AE">
      <w:pPr>
        <w:jc w:val="both"/>
        <w:rPr>
          <w:rStyle w:val="hps"/>
          <w:rFonts w:asciiTheme="majorHAnsi" w:eastAsia="Times New Roman" w:hAnsiTheme="majorHAnsi" w:cstheme="majorHAnsi"/>
          <w:lang w:val="pt-PT"/>
        </w:rPr>
      </w:pPr>
    </w:p>
    <w:p w:rsidR="00EC1EAA" w:rsidRPr="00E74E66" w:rsidRDefault="00EC1EAA" w:rsidP="007455AE">
      <w:pPr>
        <w:jc w:val="both"/>
        <w:rPr>
          <w:rStyle w:val="hps"/>
          <w:rFonts w:asciiTheme="majorHAnsi" w:eastAsia="Times New Roman" w:hAnsiTheme="majorHAnsi" w:cstheme="majorHAnsi"/>
          <w:lang w:val="pt-PT"/>
        </w:rPr>
      </w:pPr>
      <w:r w:rsidRPr="00E74E66">
        <w:rPr>
          <w:rStyle w:val="hps"/>
          <w:rFonts w:asciiTheme="majorHAnsi" w:eastAsia="Times New Roman" w:hAnsiTheme="majorHAnsi" w:cstheme="majorHAnsi"/>
          <w:b/>
          <w:lang w:val="pt-PT"/>
        </w:rPr>
        <w:t>Nota: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O estudo foi feito</w:t>
      </w:r>
      <w:r w:rsidRPr="00E74E66">
        <w:rPr>
          <w:rFonts w:asciiTheme="majorHAnsi" w:hAnsiTheme="majorHAnsi" w:cstheme="majorHAnsi"/>
          <w:lang w:val="pt-PT"/>
        </w:rPr>
        <w:t xml:space="preserve"> 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com peixes </w:t>
      </w:r>
      <w:proofErr w:type="spellStart"/>
      <w:r w:rsidRPr="00E74E66">
        <w:rPr>
          <w:rStyle w:val="hps"/>
          <w:rFonts w:asciiTheme="majorHAnsi" w:eastAsia="Times New Roman" w:hAnsiTheme="majorHAnsi" w:cstheme="majorHAnsi"/>
          <w:lang w:val="pt-PT"/>
        </w:rPr>
        <w:t>guppy</w:t>
      </w:r>
      <w:proofErr w:type="spellEnd"/>
      <w:r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de </w:t>
      </w:r>
      <w:proofErr w:type="spellStart"/>
      <w:r w:rsidRPr="00E74E66">
        <w:rPr>
          <w:rStyle w:val="hps"/>
          <w:rFonts w:asciiTheme="majorHAnsi" w:eastAsia="Times New Roman" w:hAnsiTheme="majorHAnsi" w:cstheme="majorHAnsi"/>
          <w:lang w:val="pt-PT"/>
        </w:rPr>
        <w:t>Trinidade</w:t>
      </w:r>
      <w:proofErr w:type="spellEnd"/>
      <w:r w:rsidRPr="00E74E66">
        <w:rPr>
          <w:rStyle w:val="hps"/>
          <w:rFonts w:asciiTheme="majorHAnsi" w:eastAsia="Times New Roman" w:hAnsiTheme="majorHAnsi" w:cstheme="majorHAnsi"/>
          <w:lang w:val="pt-PT"/>
        </w:rPr>
        <w:t xml:space="preserve"> (</w:t>
      </w:r>
      <w:r w:rsidRPr="00E74E66">
        <w:rPr>
          <w:rFonts w:asciiTheme="majorHAnsi" w:eastAsia="Times New Roman" w:hAnsiTheme="majorHAnsi" w:cstheme="majorHAnsi"/>
          <w:bCs/>
          <w:i/>
          <w:iCs/>
          <w:lang w:val="la-Latn"/>
        </w:rPr>
        <w:t>Poecilia</w:t>
      </w:r>
      <w:r w:rsidRPr="00E74E66">
        <w:rPr>
          <w:rFonts w:asciiTheme="majorHAnsi" w:eastAsia="Times New Roman" w:hAnsiTheme="majorHAnsi" w:cstheme="majorHAnsi"/>
          <w:bCs/>
          <w:iCs/>
          <w:lang w:val="la-Latn"/>
        </w:rPr>
        <w:t xml:space="preserve"> </w:t>
      </w:r>
      <w:r w:rsidRPr="00E74E66">
        <w:rPr>
          <w:rFonts w:asciiTheme="majorHAnsi" w:eastAsia="Times New Roman" w:hAnsiTheme="majorHAnsi" w:cstheme="majorHAnsi"/>
          <w:bCs/>
          <w:i/>
          <w:iCs/>
          <w:lang w:val="la-Latn"/>
        </w:rPr>
        <w:t>reticulata</w:t>
      </w:r>
      <w:r w:rsidRPr="00E74E66">
        <w:rPr>
          <w:rFonts w:asciiTheme="majorHAnsi" w:eastAsia="Times New Roman" w:hAnsiTheme="majorHAnsi" w:cstheme="majorHAnsi"/>
          <w:bCs/>
          <w:iCs/>
          <w:lang w:val="la-Latn"/>
        </w:rPr>
        <w:t>)</w:t>
      </w:r>
      <w:r w:rsidRPr="00E74E66">
        <w:rPr>
          <w:rStyle w:val="hps"/>
          <w:rFonts w:asciiTheme="majorHAnsi" w:eastAsia="Times New Roman" w:hAnsiTheme="majorHAnsi" w:cstheme="majorHAnsi"/>
          <w:lang w:val="pt-PT"/>
        </w:rPr>
        <w:t>, pequenos peixes de água doce onde a poligamia é comum em ambos os sexos.</w:t>
      </w:r>
    </w:p>
    <w:p w:rsidR="00E74E66" w:rsidRPr="00E74E66" w:rsidRDefault="00E74E66" w:rsidP="007455AE">
      <w:pPr>
        <w:jc w:val="both"/>
        <w:rPr>
          <w:rStyle w:val="hps"/>
          <w:rFonts w:asciiTheme="majorHAnsi" w:eastAsia="Times New Roman" w:hAnsiTheme="majorHAnsi" w:cstheme="majorHAnsi"/>
          <w:lang w:val="pt-PT"/>
        </w:rPr>
      </w:pPr>
    </w:p>
    <w:p w:rsidR="00BA797F" w:rsidRPr="00BA797F" w:rsidRDefault="00E74E66" w:rsidP="00BA797F">
      <w:pPr>
        <w:pStyle w:val="Heading1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Theme="majorHAnsi" w:hAnsiTheme="majorHAnsi" w:cstheme="majorHAnsi"/>
          <w:sz w:val="24"/>
          <w:szCs w:val="24"/>
        </w:rPr>
      </w:pPr>
      <w:r w:rsidRPr="00BA797F">
        <w:rPr>
          <w:rStyle w:val="hps"/>
          <w:rFonts w:asciiTheme="majorHAnsi" w:hAnsiTheme="majorHAnsi" w:cstheme="majorHAnsi"/>
          <w:sz w:val="22"/>
          <w:szCs w:val="22"/>
        </w:rPr>
        <w:t xml:space="preserve">Referência artigo: </w:t>
      </w:r>
      <w:r w:rsidR="00BA797F" w:rsidRPr="00BA797F">
        <w:rPr>
          <w:rStyle w:val="Strong"/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FFFFF"/>
        </w:rPr>
        <w:t>Miguel Barbosa</w:t>
      </w:r>
      <w:r w:rsidR="00BA797F" w:rsidRPr="00BA797F">
        <w:rPr>
          <w:rFonts w:asciiTheme="majorHAnsi" w:hAnsiTheme="majorHAnsi" w:cstheme="majorHAnsi"/>
          <w:sz w:val="22"/>
          <w:szCs w:val="22"/>
          <w:shd w:val="clear" w:color="auto" w:fill="FFFFFF"/>
        </w:rPr>
        <w:t>,</w:t>
      </w:r>
      <w:r w:rsidR="00BA797F">
        <w:rPr>
          <w:rStyle w:val="apple-converted-space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BA797F" w:rsidRPr="00BA797F">
        <w:rPr>
          <w:rStyle w:val="Strong"/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FFFFF"/>
        </w:rPr>
        <w:t xml:space="preserve">Sean R </w:t>
      </w:r>
      <w:proofErr w:type="spellStart"/>
      <w:r w:rsidR="00BA797F" w:rsidRPr="00BA797F">
        <w:rPr>
          <w:rStyle w:val="Strong"/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FFFFF"/>
        </w:rPr>
        <w:t>Connolly</w:t>
      </w:r>
      <w:proofErr w:type="spellEnd"/>
      <w:r w:rsidR="00BA797F" w:rsidRPr="00BA797F">
        <w:rPr>
          <w:rFonts w:asciiTheme="majorHAnsi" w:hAnsiTheme="majorHAnsi" w:cstheme="majorHAnsi"/>
          <w:sz w:val="22"/>
          <w:szCs w:val="22"/>
          <w:shd w:val="clear" w:color="auto" w:fill="FFFFFF"/>
        </w:rPr>
        <w:t>,</w:t>
      </w:r>
      <w:r w:rsidR="00BA797F">
        <w:rPr>
          <w:rStyle w:val="apple-converted-space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proofErr w:type="spellStart"/>
      <w:r w:rsidR="00BA797F" w:rsidRPr="00BA797F">
        <w:rPr>
          <w:rStyle w:val="Strong"/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FFFFF"/>
        </w:rPr>
        <w:t>Mizue</w:t>
      </w:r>
      <w:proofErr w:type="spellEnd"/>
      <w:r w:rsidR="00BA797F" w:rsidRPr="00BA797F">
        <w:rPr>
          <w:rStyle w:val="Strong"/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A797F" w:rsidRPr="00BA797F">
        <w:rPr>
          <w:rStyle w:val="Strong"/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FFFFF"/>
        </w:rPr>
        <w:t>Hisano</w:t>
      </w:r>
      <w:proofErr w:type="spellEnd"/>
      <w:r w:rsidR="00BA797F" w:rsidRPr="00BA797F">
        <w:rPr>
          <w:rFonts w:asciiTheme="majorHAnsi" w:hAnsiTheme="majorHAnsi" w:cstheme="majorHAnsi"/>
          <w:sz w:val="22"/>
          <w:szCs w:val="22"/>
          <w:shd w:val="clear" w:color="auto" w:fill="FFFFFF"/>
        </w:rPr>
        <w:t>,</w:t>
      </w:r>
      <w:r w:rsidR="00BA797F">
        <w:rPr>
          <w:rStyle w:val="apple-converted-space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BA797F" w:rsidRPr="00BA797F">
        <w:rPr>
          <w:rStyle w:val="Strong"/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FFFFF"/>
        </w:rPr>
        <w:t>Maria Dornelas</w:t>
      </w:r>
      <w:r w:rsidR="00BA797F" w:rsidRPr="00BA797F">
        <w:rPr>
          <w:rStyle w:val="apple-converted-space"/>
          <w:rFonts w:asciiTheme="majorHAnsi" w:hAnsiTheme="majorHAnsi" w:cstheme="majorHAnsi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BA797F" w:rsidRPr="00BA797F">
        <w:rPr>
          <w:rStyle w:val="apple-converted-space"/>
          <w:rFonts w:asciiTheme="majorHAnsi" w:hAnsiTheme="majorHAnsi" w:cstheme="majorHAnsi"/>
          <w:b w:val="0"/>
          <w:sz w:val="22"/>
          <w:szCs w:val="22"/>
          <w:shd w:val="clear" w:color="auto" w:fill="FFFFFF"/>
        </w:rPr>
        <w:t>and</w:t>
      </w:r>
      <w:proofErr w:type="spellEnd"/>
      <w:r w:rsidR="00BA797F">
        <w:rPr>
          <w:rStyle w:val="apple-converted-space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BA797F" w:rsidRPr="00BA797F">
        <w:rPr>
          <w:rStyle w:val="Strong"/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FFFFF"/>
        </w:rPr>
        <w:t xml:space="preserve">Anne E </w:t>
      </w:r>
      <w:proofErr w:type="spellStart"/>
      <w:r w:rsidR="00BA797F" w:rsidRPr="00BA797F">
        <w:rPr>
          <w:rStyle w:val="Strong"/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FFFFF"/>
        </w:rPr>
        <w:t>Magurran</w:t>
      </w:r>
      <w:proofErr w:type="spellEnd"/>
      <w:r w:rsidR="00BA797F" w:rsidRPr="00BA797F">
        <w:rPr>
          <w:rStyle w:val="Strong"/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 xml:space="preserve">Fitness </w:t>
      </w:r>
      <w:proofErr w:type="spellStart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>consequences</w:t>
      </w:r>
      <w:proofErr w:type="spellEnd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proofErr w:type="spellStart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>of</w:t>
      </w:r>
      <w:proofErr w:type="spellEnd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proofErr w:type="spellStart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>female</w:t>
      </w:r>
      <w:proofErr w:type="spellEnd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proofErr w:type="spellStart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>multiple</w:t>
      </w:r>
      <w:proofErr w:type="spellEnd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proofErr w:type="spellStart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>mating</w:t>
      </w:r>
      <w:proofErr w:type="spellEnd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 xml:space="preserve">: A </w:t>
      </w:r>
      <w:proofErr w:type="spellStart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>direct</w:t>
      </w:r>
      <w:proofErr w:type="spellEnd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proofErr w:type="spellStart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>test</w:t>
      </w:r>
      <w:proofErr w:type="spellEnd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proofErr w:type="spellStart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>of</w:t>
      </w:r>
      <w:proofErr w:type="spellEnd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proofErr w:type="spellStart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>indirect</w:t>
      </w:r>
      <w:proofErr w:type="spellEnd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proofErr w:type="spellStart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>benefits</w:t>
      </w:r>
      <w:proofErr w:type="spellEnd"/>
      <w:r w:rsidR="00BA797F" w:rsidRPr="00BA797F">
        <w:rPr>
          <w:rFonts w:asciiTheme="majorHAnsi" w:hAnsiTheme="majorHAnsi" w:cstheme="majorHAnsi"/>
          <w:b w:val="0"/>
          <w:sz w:val="22"/>
          <w:szCs w:val="22"/>
        </w:rPr>
        <w:t xml:space="preserve">. </w:t>
      </w:r>
      <w:r w:rsidRPr="00BA797F">
        <w:rPr>
          <w:rFonts w:asciiTheme="majorHAnsi" w:hAnsiTheme="majorHAnsi" w:cstheme="majorHAnsi"/>
          <w:b w:val="0"/>
          <w:i/>
          <w:sz w:val="22"/>
          <w:szCs w:val="22"/>
          <w:shd w:val="clear" w:color="auto" w:fill="FFFFFF"/>
          <w:lang w:val="en-US"/>
        </w:rPr>
        <w:t>BMC Evolutionary Biology</w:t>
      </w:r>
      <w:r w:rsidRPr="00BA797F">
        <w:rPr>
          <w:rFonts w:asciiTheme="majorHAnsi" w:hAnsiTheme="majorHAnsi" w:cstheme="majorHAnsi"/>
          <w:sz w:val="22"/>
          <w:szCs w:val="22"/>
          <w:shd w:val="clear" w:color="auto" w:fill="FFFFFF"/>
          <w:lang w:val="en-US"/>
        </w:rPr>
        <w:t xml:space="preserve"> </w:t>
      </w:r>
      <w:r w:rsidRPr="00BA797F">
        <w:rPr>
          <w:rFonts w:asciiTheme="majorHAnsi" w:hAnsiTheme="majorHAnsi" w:cstheme="majorHAnsi"/>
          <w:b w:val="0"/>
          <w:sz w:val="22"/>
          <w:szCs w:val="22"/>
          <w:shd w:val="clear" w:color="auto" w:fill="FFFFFF"/>
          <w:lang w:val="en-US"/>
        </w:rPr>
        <w:t>2012, 12:185 doi</w:t>
      </w:r>
      <w:proofErr w:type="gramStart"/>
      <w:r w:rsidRPr="00BA797F">
        <w:rPr>
          <w:rFonts w:asciiTheme="majorHAnsi" w:hAnsiTheme="majorHAnsi" w:cstheme="majorHAnsi"/>
          <w:b w:val="0"/>
          <w:sz w:val="22"/>
          <w:szCs w:val="22"/>
          <w:shd w:val="clear" w:color="auto" w:fill="FFFFFF"/>
          <w:lang w:val="en-US"/>
        </w:rPr>
        <w:t>:10.1186</w:t>
      </w:r>
      <w:proofErr w:type="gramEnd"/>
      <w:r w:rsidRPr="00BA797F">
        <w:rPr>
          <w:rFonts w:asciiTheme="majorHAnsi" w:hAnsiTheme="majorHAnsi" w:cstheme="majorHAnsi"/>
          <w:b w:val="0"/>
          <w:sz w:val="22"/>
          <w:szCs w:val="22"/>
          <w:shd w:val="clear" w:color="auto" w:fill="FFFFFF"/>
          <w:lang w:val="en-US"/>
        </w:rPr>
        <w:t>/1471-2148-12-185</w:t>
      </w:r>
      <w:r w:rsidR="00BA797F" w:rsidRPr="00BA797F">
        <w:rPr>
          <w:rFonts w:asciiTheme="majorHAnsi" w:hAnsiTheme="majorHAnsi" w:cstheme="majorHAnsi"/>
          <w:b w:val="0"/>
          <w:sz w:val="22"/>
          <w:szCs w:val="22"/>
          <w:shd w:val="clear" w:color="auto" w:fill="FFFFFF"/>
          <w:lang w:val="en-US"/>
        </w:rPr>
        <w:t xml:space="preserve">. </w:t>
      </w:r>
      <w:hyperlink r:id="rId4" w:history="1">
        <w:r w:rsidR="00BA797F" w:rsidRPr="00BA797F">
          <w:rPr>
            <w:rStyle w:val="Hyperlink"/>
            <w:rFonts w:asciiTheme="majorHAnsi" w:hAnsiTheme="majorHAnsi" w:cstheme="majorHAnsi"/>
            <w:sz w:val="24"/>
            <w:szCs w:val="24"/>
          </w:rPr>
          <w:t>http://www.biomedcentral.com/1471-2148/12/185/abstract</w:t>
        </w:r>
      </w:hyperlink>
    </w:p>
    <w:p w:rsidR="00BA797F" w:rsidRPr="00BA797F" w:rsidRDefault="00BA797F" w:rsidP="00BA797F">
      <w:pPr>
        <w:pStyle w:val="Heading1"/>
        <w:shd w:val="clear" w:color="auto" w:fill="FFFFFF"/>
        <w:spacing w:before="0" w:beforeAutospacing="0" w:after="0" w:afterAutospacing="0" w:line="288" w:lineRule="atLeast"/>
        <w:textAlignment w:val="baseline"/>
        <w:rPr>
          <w:rStyle w:val="hps"/>
          <w:rFonts w:asciiTheme="majorHAnsi" w:hAnsiTheme="majorHAnsi" w:cstheme="majorHAnsi"/>
          <w:b w:val="0"/>
          <w:sz w:val="22"/>
          <w:szCs w:val="22"/>
        </w:rPr>
      </w:pPr>
    </w:p>
    <w:p w:rsidR="00EC1EAA" w:rsidRDefault="00EC1EAA" w:rsidP="007455AE">
      <w:pPr>
        <w:jc w:val="both"/>
        <w:rPr>
          <w:rStyle w:val="hps"/>
          <w:rFonts w:eastAsia="Times New Roman"/>
          <w:lang w:val="pt-PT"/>
        </w:rPr>
      </w:pPr>
    </w:p>
    <w:p w:rsidR="00326188" w:rsidRPr="00326188" w:rsidRDefault="00326188" w:rsidP="007455AE">
      <w:pPr>
        <w:jc w:val="both"/>
        <w:rPr>
          <w:rFonts w:eastAsia="Times New Roman"/>
          <w:b/>
          <w:lang w:val="pt-PT"/>
        </w:rPr>
      </w:pPr>
    </w:p>
    <w:sectPr w:rsidR="00326188" w:rsidRPr="00326188" w:rsidSect="00421A6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compat>
    <w:useFELayout/>
  </w:compat>
  <w:rsids>
    <w:rsidRoot w:val="00E6234E"/>
    <w:rsid w:val="001210F0"/>
    <w:rsid w:val="001B5BD1"/>
    <w:rsid w:val="002A63B3"/>
    <w:rsid w:val="00326188"/>
    <w:rsid w:val="0036743C"/>
    <w:rsid w:val="00421A63"/>
    <w:rsid w:val="005404DB"/>
    <w:rsid w:val="005C1F73"/>
    <w:rsid w:val="00684705"/>
    <w:rsid w:val="007455AE"/>
    <w:rsid w:val="00791226"/>
    <w:rsid w:val="008C4439"/>
    <w:rsid w:val="009F49A4"/>
    <w:rsid w:val="00AC07DB"/>
    <w:rsid w:val="00BA797F"/>
    <w:rsid w:val="00BB60FC"/>
    <w:rsid w:val="00CE73F1"/>
    <w:rsid w:val="00D4405D"/>
    <w:rsid w:val="00DB391C"/>
    <w:rsid w:val="00DC48A4"/>
    <w:rsid w:val="00E6234E"/>
    <w:rsid w:val="00E74E66"/>
    <w:rsid w:val="00EC1EAA"/>
    <w:rsid w:val="00EC653E"/>
    <w:rsid w:val="00FB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05D"/>
  </w:style>
  <w:style w:type="paragraph" w:styleId="Heading1">
    <w:name w:val="heading 1"/>
    <w:basedOn w:val="Normal"/>
    <w:link w:val="Heading1Char"/>
    <w:uiPriority w:val="9"/>
    <w:qFormat/>
    <w:rsid w:val="00BA797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234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34E"/>
    <w:rPr>
      <w:i/>
      <w:iCs/>
    </w:rPr>
  </w:style>
  <w:style w:type="character" w:customStyle="1" w:styleId="hps">
    <w:name w:val="hps"/>
    <w:basedOn w:val="DefaultParagraphFont"/>
    <w:rsid w:val="00E6234E"/>
  </w:style>
  <w:style w:type="character" w:customStyle="1" w:styleId="atn">
    <w:name w:val="atn"/>
    <w:basedOn w:val="DefaultParagraphFont"/>
    <w:rsid w:val="00E6234E"/>
  </w:style>
  <w:style w:type="character" w:styleId="Strong">
    <w:name w:val="Strong"/>
    <w:basedOn w:val="DefaultParagraphFont"/>
    <w:uiPriority w:val="22"/>
    <w:qFormat/>
    <w:rsid w:val="00BA797F"/>
    <w:rPr>
      <w:b/>
      <w:bCs/>
    </w:rPr>
  </w:style>
  <w:style w:type="character" w:customStyle="1" w:styleId="apple-converted-space">
    <w:name w:val="apple-converted-space"/>
    <w:basedOn w:val="DefaultParagraphFont"/>
    <w:rsid w:val="00BA797F"/>
  </w:style>
  <w:style w:type="character" w:customStyle="1" w:styleId="Heading1Char">
    <w:name w:val="Heading 1 Char"/>
    <w:basedOn w:val="DefaultParagraphFont"/>
    <w:link w:val="Heading1"/>
    <w:uiPriority w:val="9"/>
    <w:rsid w:val="00BA797F"/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styleId="Hyperlink">
    <w:name w:val="Hyperlink"/>
    <w:basedOn w:val="DefaultParagraphFont"/>
    <w:uiPriority w:val="99"/>
    <w:semiHidden/>
    <w:unhideWhenUsed/>
    <w:rsid w:val="00BA79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234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34E"/>
    <w:rPr>
      <w:i/>
      <w:iCs/>
    </w:rPr>
  </w:style>
  <w:style w:type="character" w:customStyle="1" w:styleId="hps">
    <w:name w:val="hps"/>
    <w:basedOn w:val="DefaultParagraphFont"/>
    <w:rsid w:val="00E6234E"/>
  </w:style>
  <w:style w:type="character" w:customStyle="1" w:styleId="atn">
    <w:name w:val="atn"/>
    <w:basedOn w:val="DefaultParagraphFont"/>
    <w:rsid w:val="00E62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medcentral.com/1471-2148/12/185/abs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470</Words>
  <Characters>2543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João Nunes</dc:creator>
  <cp:lastModifiedBy>antonio</cp:lastModifiedBy>
  <cp:revision>4</cp:revision>
  <dcterms:created xsi:type="dcterms:W3CDTF">2012-10-17T15:05:00Z</dcterms:created>
  <dcterms:modified xsi:type="dcterms:W3CDTF">2012-10-17T15:14:00Z</dcterms:modified>
</cp:coreProperties>
</file>