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71" w:rsidRPr="00537CE1" w:rsidRDefault="00537CE1" w:rsidP="00537CE1">
      <w:pPr>
        <w:jc w:val="both"/>
        <w:rPr>
          <w:rFonts w:ascii="Courier New" w:hAnsi="Courier New" w:cs="Courier New"/>
          <w:b/>
          <w:bCs/>
        </w:rPr>
      </w:pPr>
      <w:r w:rsidRPr="00537CE1">
        <w:rPr>
          <w:rFonts w:ascii="Courier New" w:hAnsi="Courier New" w:cs="Courier New"/>
          <w:b/>
          <w:bCs/>
        </w:rPr>
        <w:t>C</w:t>
      </w:r>
      <w:r w:rsidR="00C03671" w:rsidRPr="00537CE1">
        <w:rPr>
          <w:rFonts w:ascii="Courier New" w:hAnsi="Courier New" w:cs="Courier New"/>
          <w:b/>
          <w:bCs/>
        </w:rPr>
        <w:t xml:space="preserve">arne de origem suína e de aves consumida na Região centro cumpre a legislação europeia </w:t>
      </w:r>
    </w:p>
    <w:p w:rsidR="00C03671" w:rsidRPr="00537CE1" w:rsidRDefault="00C03671" w:rsidP="00C03671">
      <w:pPr>
        <w:jc w:val="both"/>
        <w:rPr>
          <w:rFonts w:ascii="Courier New" w:hAnsi="Courier New" w:cs="Courier New"/>
        </w:rPr>
      </w:pPr>
    </w:p>
    <w:p w:rsidR="00C03671" w:rsidRPr="00537CE1" w:rsidRDefault="00C03671" w:rsidP="00C03671">
      <w:pPr>
        <w:spacing w:line="360" w:lineRule="auto"/>
        <w:jc w:val="both"/>
        <w:rPr>
          <w:rFonts w:ascii="Courier New" w:hAnsi="Courier New" w:cs="Courier New"/>
        </w:rPr>
      </w:pPr>
      <w:r w:rsidRPr="00537CE1">
        <w:rPr>
          <w:rFonts w:ascii="Courier New" w:hAnsi="Courier New" w:cs="Courier New"/>
        </w:rPr>
        <w:t xml:space="preserve">Um estudo realizado por uma equipa de investigadores do Centro de Estudos Farmacêuticos (CEF) da Universidade de Coimbra (UC) concluiu que a </w:t>
      </w:r>
      <w:r w:rsidRPr="00537CE1">
        <w:rPr>
          <w:rFonts w:ascii="Courier New" w:hAnsi="Courier New" w:cs="Courier New"/>
          <w:b/>
        </w:rPr>
        <w:t>carne de suínos e de aves (frangos e perus) consumida na Região Centro é de qualidade, no que respeita a resíduos de medicamentos de uso veterinário, nomeadamente antibióticos</w:t>
      </w:r>
      <w:r w:rsidRPr="00537CE1">
        <w:rPr>
          <w:rFonts w:ascii="Courier New" w:hAnsi="Courier New" w:cs="Courier New"/>
        </w:rPr>
        <w:t>.</w:t>
      </w:r>
    </w:p>
    <w:p w:rsidR="00C03671" w:rsidRPr="00537CE1" w:rsidRDefault="00C03671" w:rsidP="00C03671">
      <w:pPr>
        <w:jc w:val="both"/>
        <w:rPr>
          <w:rFonts w:ascii="Courier New" w:hAnsi="Courier New" w:cs="Courier New"/>
        </w:rPr>
      </w:pPr>
    </w:p>
    <w:p w:rsidR="00C03671" w:rsidRPr="00537CE1" w:rsidRDefault="00C03671" w:rsidP="00C03671">
      <w:pPr>
        <w:spacing w:line="360" w:lineRule="auto"/>
        <w:jc w:val="both"/>
        <w:rPr>
          <w:rFonts w:ascii="Courier New" w:hAnsi="Courier New" w:cs="Courier New"/>
        </w:rPr>
      </w:pPr>
      <w:r w:rsidRPr="00537CE1">
        <w:rPr>
          <w:rFonts w:ascii="Courier New" w:hAnsi="Courier New" w:cs="Courier New"/>
        </w:rPr>
        <w:t xml:space="preserve">Os investigadores </w:t>
      </w:r>
      <w:r w:rsidRPr="00537CE1">
        <w:rPr>
          <w:rFonts w:ascii="Courier New" w:hAnsi="Courier New" w:cs="Courier New"/>
          <w:b/>
        </w:rPr>
        <w:t>focaram-se no estudo de dois grupos de antibióticos</w:t>
      </w:r>
      <w:r w:rsidRPr="00537CE1">
        <w:rPr>
          <w:rFonts w:ascii="Courier New" w:hAnsi="Courier New" w:cs="Courier New"/>
        </w:rPr>
        <w:t xml:space="preserve"> - </w:t>
      </w:r>
      <w:proofErr w:type="spellStart"/>
      <w:r w:rsidRPr="00537CE1">
        <w:rPr>
          <w:rFonts w:ascii="Courier New" w:hAnsi="Courier New" w:cs="Courier New"/>
        </w:rPr>
        <w:t>fluroquinolonas</w:t>
      </w:r>
      <w:proofErr w:type="spellEnd"/>
      <w:r w:rsidRPr="00537CE1">
        <w:rPr>
          <w:rFonts w:ascii="Courier New" w:hAnsi="Courier New" w:cs="Courier New"/>
        </w:rPr>
        <w:t xml:space="preserve"> e tetraciclinas, – porque «</w:t>
      </w:r>
      <w:r w:rsidRPr="00537CE1">
        <w:rPr>
          <w:rFonts w:ascii="Courier New" w:hAnsi="Courier New" w:cs="Courier New"/>
          <w:b/>
        </w:rPr>
        <w:t xml:space="preserve">estes são os mais problemáticos devido ao seu maior consumo em medicina veterinária. O aumento da utilização de </w:t>
      </w:r>
      <w:proofErr w:type="spellStart"/>
      <w:r w:rsidRPr="00537CE1">
        <w:rPr>
          <w:rFonts w:ascii="Courier New" w:hAnsi="Courier New" w:cs="Courier New"/>
          <w:b/>
        </w:rPr>
        <w:t>fluoroquinolonas</w:t>
      </w:r>
      <w:proofErr w:type="spellEnd"/>
      <w:r w:rsidRPr="00537CE1">
        <w:rPr>
          <w:rFonts w:ascii="Courier New" w:hAnsi="Courier New" w:cs="Courier New"/>
          <w:b/>
        </w:rPr>
        <w:t xml:space="preserve"> em veterinária, um importante grupo de antibióticos em medicina humana, contribuiu significativamente para a emergência de estirpes bacterianas resistentes”</w:t>
      </w:r>
      <w:r w:rsidRPr="00537CE1">
        <w:rPr>
          <w:rFonts w:ascii="Courier New" w:hAnsi="Courier New" w:cs="Courier New"/>
        </w:rPr>
        <w:t xml:space="preserve"> salienta a coordenadora do estudo, Angelina Pena.</w:t>
      </w:r>
    </w:p>
    <w:p w:rsidR="00C03671" w:rsidRPr="00537CE1" w:rsidRDefault="00C03671" w:rsidP="00C03671">
      <w:pPr>
        <w:jc w:val="both"/>
        <w:rPr>
          <w:rFonts w:ascii="Courier New" w:hAnsi="Courier New" w:cs="Courier New"/>
          <w:b/>
        </w:rPr>
      </w:pPr>
    </w:p>
    <w:p w:rsidR="00C03671" w:rsidRPr="00537CE1" w:rsidRDefault="00C03671" w:rsidP="00C03671">
      <w:pPr>
        <w:spacing w:line="360" w:lineRule="auto"/>
        <w:jc w:val="both"/>
        <w:rPr>
          <w:rFonts w:ascii="Courier New" w:hAnsi="Courier New" w:cs="Courier New"/>
        </w:rPr>
      </w:pPr>
      <w:r w:rsidRPr="00537CE1">
        <w:rPr>
          <w:rFonts w:ascii="Courier New" w:hAnsi="Courier New" w:cs="Courier New"/>
        </w:rPr>
        <w:t xml:space="preserve">A pesquisa, no âmbito da segurança alimentar e saúde pública, </w:t>
      </w:r>
      <w:r w:rsidRPr="00537CE1">
        <w:rPr>
          <w:rFonts w:ascii="Courier New" w:hAnsi="Courier New" w:cs="Courier New"/>
          <w:b/>
        </w:rPr>
        <w:t>revela ainda que as amostras de leite, de mel e de salmão analisadas não continham resíduos dos antibióticos em estudo</w:t>
      </w:r>
      <w:r w:rsidRPr="00537CE1">
        <w:rPr>
          <w:rFonts w:ascii="Courier New" w:hAnsi="Courier New" w:cs="Courier New"/>
        </w:rPr>
        <w:t>.</w:t>
      </w:r>
      <w:bookmarkStart w:id="0" w:name="_GoBack"/>
      <w:bookmarkEnd w:id="0"/>
    </w:p>
    <w:p w:rsidR="00C03671" w:rsidRPr="00537CE1" w:rsidRDefault="00C03671" w:rsidP="00C03671">
      <w:pPr>
        <w:jc w:val="both"/>
        <w:rPr>
          <w:rFonts w:ascii="Courier New" w:hAnsi="Courier New" w:cs="Courier New"/>
        </w:rPr>
      </w:pPr>
    </w:p>
    <w:p w:rsidR="00C03671" w:rsidRPr="00537CE1" w:rsidRDefault="00C03671" w:rsidP="00C03671">
      <w:pPr>
        <w:spacing w:line="360" w:lineRule="auto"/>
        <w:jc w:val="both"/>
        <w:rPr>
          <w:rFonts w:ascii="Courier New" w:hAnsi="Courier New" w:cs="Courier New"/>
        </w:rPr>
      </w:pPr>
      <w:r w:rsidRPr="00537CE1">
        <w:rPr>
          <w:rFonts w:ascii="Courier New" w:hAnsi="Courier New" w:cs="Courier New"/>
        </w:rPr>
        <w:t>Embora tenha sido</w:t>
      </w:r>
      <w:r w:rsidRPr="00537CE1">
        <w:rPr>
          <w:rFonts w:ascii="Courier New" w:hAnsi="Courier New" w:cs="Courier New"/>
          <w:b/>
        </w:rPr>
        <w:t xml:space="preserve"> detetada a presença de </w:t>
      </w:r>
      <w:proofErr w:type="spellStart"/>
      <w:r w:rsidRPr="00537CE1">
        <w:rPr>
          <w:rFonts w:ascii="Courier New" w:hAnsi="Courier New" w:cs="Courier New"/>
          <w:b/>
        </w:rPr>
        <w:t>fluoroquinolonas</w:t>
      </w:r>
      <w:proofErr w:type="spellEnd"/>
      <w:r w:rsidRPr="00537CE1">
        <w:rPr>
          <w:rFonts w:ascii="Courier New" w:hAnsi="Courier New" w:cs="Courier New"/>
          <w:b/>
        </w:rPr>
        <w:t xml:space="preserve"> e tetraciclinas em algumas amostras de suínos e de aves, adquiridos em diversas superfícies comerciais e também recolhidos em matadouros, os resíduos encontrados estão dentro dos limites máximos de resíduos (</w:t>
      </w:r>
      <w:proofErr w:type="spellStart"/>
      <w:r w:rsidRPr="00537CE1">
        <w:rPr>
          <w:rFonts w:ascii="Courier New" w:hAnsi="Courier New" w:cs="Courier New"/>
          <w:b/>
        </w:rPr>
        <w:t>LMRs</w:t>
      </w:r>
      <w:proofErr w:type="spellEnd"/>
      <w:r w:rsidRPr="00537CE1">
        <w:rPr>
          <w:rFonts w:ascii="Courier New" w:hAnsi="Courier New" w:cs="Courier New"/>
          <w:b/>
        </w:rPr>
        <w:t>) estabelecidos pela legislação europeia.</w:t>
      </w:r>
    </w:p>
    <w:p w:rsidR="00C03671" w:rsidRPr="00537CE1" w:rsidRDefault="00C03671" w:rsidP="00C03671">
      <w:pPr>
        <w:jc w:val="both"/>
        <w:rPr>
          <w:rFonts w:ascii="Courier New" w:hAnsi="Courier New" w:cs="Courier New"/>
        </w:rPr>
      </w:pPr>
    </w:p>
    <w:p w:rsidR="00C03671" w:rsidRPr="00537CE1" w:rsidRDefault="00C03671" w:rsidP="00C03671">
      <w:pPr>
        <w:spacing w:line="360" w:lineRule="auto"/>
        <w:jc w:val="both"/>
        <w:rPr>
          <w:rFonts w:ascii="Courier New" w:hAnsi="Courier New" w:cs="Courier New"/>
          <w:b/>
        </w:rPr>
      </w:pPr>
      <w:r w:rsidRPr="00537CE1">
        <w:rPr>
          <w:rFonts w:ascii="Courier New" w:hAnsi="Courier New" w:cs="Courier New"/>
        </w:rPr>
        <w:t>Com artigos publicados em diversas revistas científicas internacionais (</w:t>
      </w:r>
      <w:proofErr w:type="spellStart"/>
      <w:r w:rsidRPr="00537CE1">
        <w:rPr>
          <w:rFonts w:ascii="Courier New" w:hAnsi="Courier New" w:cs="Courier New"/>
        </w:rPr>
        <w:t>Food</w:t>
      </w:r>
      <w:proofErr w:type="spellEnd"/>
      <w:r w:rsidRPr="00537CE1">
        <w:rPr>
          <w:rFonts w:ascii="Courier New" w:hAnsi="Courier New" w:cs="Courier New"/>
        </w:rPr>
        <w:t xml:space="preserve"> </w:t>
      </w:r>
      <w:proofErr w:type="spellStart"/>
      <w:r w:rsidRPr="00537CE1">
        <w:rPr>
          <w:rFonts w:ascii="Courier New" w:hAnsi="Courier New" w:cs="Courier New"/>
        </w:rPr>
        <w:t>Additives</w:t>
      </w:r>
      <w:proofErr w:type="spellEnd"/>
      <w:r w:rsidRPr="00537CE1">
        <w:rPr>
          <w:rFonts w:ascii="Courier New" w:hAnsi="Courier New" w:cs="Courier New"/>
        </w:rPr>
        <w:t xml:space="preserve"> </w:t>
      </w:r>
      <w:proofErr w:type="spellStart"/>
      <w:r w:rsidRPr="00537CE1">
        <w:rPr>
          <w:rFonts w:ascii="Courier New" w:hAnsi="Courier New" w:cs="Courier New"/>
        </w:rPr>
        <w:t>and</w:t>
      </w:r>
      <w:proofErr w:type="spellEnd"/>
      <w:r w:rsidRPr="00537CE1">
        <w:rPr>
          <w:rFonts w:ascii="Courier New" w:hAnsi="Courier New" w:cs="Courier New"/>
        </w:rPr>
        <w:t xml:space="preserve"> </w:t>
      </w:r>
      <w:proofErr w:type="spellStart"/>
      <w:r w:rsidRPr="00537CE1">
        <w:rPr>
          <w:rFonts w:ascii="Courier New" w:hAnsi="Courier New" w:cs="Courier New"/>
        </w:rPr>
        <w:t>Contaminants</w:t>
      </w:r>
      <w:proofErr w:type="spellEnd"/>
      <w:r w:rsidRPr="00537CE1">
        <w:rPr>
          <w:rFonts w:ascii="Courier New" w:hAnsi="Courier New" w:cs="Courier New"/>
        </w:rPr>
        <w:t xml:space="preserve">; </w:t>
      </w:r>
      <w:proofErr w:type="spellStart"/>
      <w:r w:rsidRPr="00537CE1">
        <w:rPr>
          <w:rFonts w:ascii="Courier New" w:hAnsi="Courier New" w:cs="Courier New"/>
        </w:rPr>
        <w:t>Journal</w:t>
      </w:r>
      <w:proofErr w:type="spellEnd"/>
      <w:r w:rsidRPr="00537CE1">
        <w:rPr>
          <w:rFonts w:ascii="Courier New" w:hAnsi="Courier New" w:cs="Courier New"/>
        </w:rPr>
        <w:t xml:space="preserve"> </w:t>
      </w:r>
      <w:proofErr w:type="spellStart"/>
      <w:r w:rsidRPr="00537CE1">
        <w:rPr>
          <w:rFonts w:ascii="Courier New" w:hAnsi="Courier New" w:cs="Courier New"/>
        </w:rPr>
        <w:t>Agricultural</w:t>
      </w:r>
      <w:proofErr w:type="spellEnd"/>
      <w:r w:rsidRPr="00537CE1">
        <w:rPr>
          <w:rFonts w:ascii="Courier New" w:hAnsi="Courier New" w:cs="Courier New"/>
        </w:rPr>
        <w:t xml:space="preserve"> </w:t>
      </w:r>
      <w:proofErr w:type="spellStart"/>
      <w:r w:rsidRPr="00537CE1">
        <w:rPr>
          <w:rFonts w:ascii="Courier New" w:hAnsi="Courier New" w:cs="Courier New"/>
        </w:rPr>
        <w:t>and</w:t>
      </w:r>
      <w:proofErr w:type="spellEnd"/>
      <w:r w:rsidRPr="00537CE1">
        <w:rPr>
          <w:rFonts w:ascii="Courier New" w:hAnsi="Courier New" w:cs="Courier New"/>
        </w:rPr>
        <w:t xml:space="preserve"> </w:t>
      </w:r>
      <w:proofErr w:type="spellStart"/>
      <w:r w:rsidRPr="00537CE1">
        <w:rPr>
          <w:rFonts w:ascii="Courier New" w:hAnsi="Courier New" w:cs="Courier New"/>
        </w:rPr>
        <w:t>Food</w:t>
      </w:r>
      <w:proofErr w:type="spellEnd"/>
      <w:r w:rsidRPr="00537CE1">
        <w:rPr>
          <w:rFonts w:ascii="Courier New" w:hAnsi="Courier New" w:cs="Courier New"/>
        </w:rPr>
        <w:t xml:space="preserve"> </w:t>
      </w:r>
      <w:proofErr w:type="spellStart"/>
      <w:r w:rsidRPr="00537CE1">
        <w:rPr>
          <w:rFonts w:ascii="Courier New" w:hAnsi="Courier New" w:cs="Courier New"/>
        </w:rPr>
        <w:t>Chemistry</w:t>
      </w:r>
      <w:proofErr w:type="spellEnd"/>
      <w:r w:rsidRPr="00537CE1">
        <w:rPr>
          <w:rFonts w:ascii="Courier New" w:hAnsi="Courier New" w:cs="Courier New"/>
        </w:rPr>
        <w:t xml:space="preserve">; </w:t>
      </w:r>
      <w:proofErr w:type="spellStart"/>
      <w:r w:rsidRPr="00537CE1">
        <w:rPr>
          <w:rFonts w:ascii="Courier New" w:hAnsi="Courier New" w:cs="Courier New"/>
        </w:rPr>
        <w:t>Analytical</w:t>
      </w:r>
      <w:proofErr w:type="spellEnd"/>
      <w:r w:rsidRPr="00537CE1">
        <w:rPr>
          <w:rFonts w:ascii="Courier New" w:hAnsi="Courier New" w:cs="Courier New"/>
        </w:rPr>
        <w:t xml:space="preserve"> </w:t>
      </w:r>
      <w:proofErr w:type="spellStart"/>
      <w:r w:rsidRPr="00537CE1">
        <w:rPr>
          <w:rFonts w:ascii="Courier New" w:hAnsi="Courier New" w:cs="Courier New"/>
        </w:rPr>
        <w:t>and</w:t>
      </w:r>
      <w:proofErr w:type="spellEnd"/>
      <w:r w:rsidRPr="00537CE1">
        <w:rPr>
          <w:rFonts w:ascii="Courier New" w:hAnsi="Courier New" w:cs="Courier New"/>
        </w:rPr>
        <w:t xml:space="preserve"> </w:t>
      </w:r>
      <w:proofErr w:type="spellStart"/>
      <w:r w:rsidRPr="00537CE1">
        <w:rPr>
          <w:rFonts w:ascii="Courier New" w:hAnsi="Courier New" w:cs="Courier New"/>
        </w:rPr>
        <w:t>Bionalytical</w:t>
      </w:r>
      <w:proofErr w:type="spellEnd"/>
      <w:r w:rsidRPr="00537CE1">
        <w:rPr>
          <w:rFonts w:ascii="Courier New" w:hAnsi="Courier New" w:cs="Courier New"/>
        </w:rPr>
        <w:t xml:space="preserve"> </w:t>
      </w:r>
      <w:proofErr w:type="spellStart"/>
      <w:r w:rsidRPr="00537CE1">
        <w:rPr>
          <w:rFonts w:ascii="Courier New" w:hAnsi="Courier New" w:cs="Courier New"/>
        </w:rPr>
        <w:t>Chemistry</w:t>
      </w:r>
      <w:proofErr w:type="spellEnd"/>
      <w:r w:rsidRPr="00537CE1">
        <w:rPr>
          <w:rFonts w:ascii="Courier New" w:hAnsi="Courier New" w:cs="Courier New"/>
        </w:rPr>
        <w:t xml:space="preserve">, entre outras), o estudo que vai agora </w:t>
      </w:r>
      <w:r w:rsidRPr="00537CE1">
        <w:rPr>
          <w:rFonts w:ascii="Courier New" w:hAnsi="Courier New" w:cs="Courier New"/>
          <w:b/>
        </w:rPr>
        <w:t>estender-se a todo país</w:t>
      </w:r>
      <w:r w:rsidRPr="00537CE1">
        <w:rPr>
          <w:rFonts w:ascii="Courier New" w:hAnsi="Courier New" w:cs="Courier New"/>
        </w:rPr>
        <w:t>, permite «</w:t>
      </w:r>
      <w:r w:rsidRPr="00537CE1">
        <w:rPr>
          <w:rFonts w:ascii="Courier New" w:hAnsi="Courier New" w:cs="Courier New"/>
          <w:b/>
        </w:rPr>
        <w:t xml:space="preserve">um maior conhecimento da realidade portuguesa. Não estamos a assumir o papel de fiscalizadores. Pretendemos promover </w:t>
      </w:r>
      <w:r w:rsidRPr="00537CE1">
        <w:rPr>
          <w:rFonts w:ascii="Courier New" w:hAnsi="Courier New" w:cs="Courier New"/>
          <w:b/>
        </w:rPr>
        <w:lastRenderedPageBreak/>
        <w:t xml:space="preserve">uma abordagem colaborativa de modo a garantir a segurança alimentar e a proteção da Saúde Pública, </w:t>
      </w:r>
      <w:proofErr w:type="spellStart"/>
      <w:r w:rsidRPr="00537CE1">
        <w:rPr>
          <w:rFonts w:ascii="Courier New" w:hAnsi="Courier New" w:cs="Courier New"/>
          <w:b/>
        </w:rPr>
        <w:t>objectivo</w:t>
      </w:r>
      <w:proofErr w:type="spellEnd"/>
      <w:r w:rsidRPr="00537CE1">
        <w:rPr>
          <w:rFonts w:ascii="Courier New" w:hAnsi="Courier New" w:cs="Courier New"/>
          <w:b/>
        </w:rPr>
        <w:t xml:space="preserve"> da </w:t>
      </w:r>
      <w:r w:rsidRPr="00537CE1">
        <w:rPr>
          <w:rStyle w:val="displayedin"/>
          <w:rFonts w:ascii="Courier New" w:hAnsi="Courier New" w:cs="Courier New"/>
          <w:b/>
        </w:rPr>
        <w:t>política agrícola da União Europeia (</w:t>
      </w:r>
      <w:proofErr w:type="gramStart"/>
      <w:r w:rsidRPr="00537CE1">
        <w:rPr>
          <w:rStyle w:val="displayedin"/>
          <w:rFonts w:ascii="Courier New" w:hAnsi="Courier New" w:cs="Courier New"/>
          <w:b/>
        </w:rPr>
        <w:t>PAC)</w:t>
      </w:r>
      <w:proofErr w:type="gramEnd"/>
      <w:r w:rsidRPr="00537CE1">
        <w:rPr>
          <w:rStyle w:val="displayedin"/>
          <w:rFonts w:ascii="Courier New" w:hAnsi="Courier New" w:cs="Courier New"/>
          <w:b/>
        </w:rPr>
        <w:t>”</w:t>
      </w:r>
      <w:r w:rsidRPr="00537CE1">
        <w:rPr>
          <w:rStyle w:val="displayedin"/>
          <w:rFonts w:ascii="Courier New" w:hAnsi="Courier New" w:cs="Courier New"/>
        </w:rPr>
        <w:t>esclarece a coordenadora do estudo</w:t>
      </w:r>
      <w:r w:rsidRPr="00537CE1">
        <w:rPr>
          <w:rFonts w:ascii="Courier New" w:hAnsi="Courier New" w:cs="Courier New"/>
        </w:rPr>
        <w:t>.</w:t>
      </w:r>
      <w:r w:rsidRPr="00537CE1">
        <w:rPr>
          <w:rFonts w:ascii="Courier New" w:hAnsi="Courier New" w:cs="Courier New"/>
          <w:b/>
        </w:rPr>
        <w:t xml:space="preserve"> </w:t>
      </w:r>
    </w:p>
    <w:p w:rsidR="00C03671" w:rsidRPr="00537CE1" w:rsidRDefault="00C03671" w:rsidP="00C03671">
      <w:pPr>
        <w:jc w:val="both"/>
        <w:rPr>
          <w:rFonts w:ascii="Courier New" w:hAnsi="Courier New" w:cs="Courier New"/>
          <w:b/>
        </w:rPr>
      </w:pPr>
    </w:p>
    <w:p w:rsidR="00C03671" w:rsidRPr="00537CE1" w:rsidRDefault="00C03671" w:rsidP="00C03671">
      <w:pPr>
        <w:spacing w:line="360" w:lineRule="auto"/>
        <w:jc w:val="both"/>
        <w:rPr>
          <w:rFonts w:ascii="Courier New" w:hAnsi="Courier New" w:cs="Courier New"/>
        </w:rPr>
      </w:pPr>
      <w:r w:rsidRPr="00537CE1">
        <w:rPr>
          <w:rFonts w:ascii="Courier New" w:hAnsi="Courier New" w:cs="Courier New"/>
          <w:b/>
        </w:rPr>
        <w:t xml:space="preserve">Com a </w:t>
      </w:r>
      <w:proofErr w:type="spellStart"/>
      <w:r w:rsidRPr="00537CE1">
        <w:rPr>
          <w:rFonts w:ascii="Courier New" w:hAnsi="Courier New" w:cs="Courier New"/>
          <w:b/>
        </w:rPr>
        <w:t>adopção</w:t>
      </w:r>
      <w:proofErr w:type="spellEnd"/>
      <w:r w:rsidRPr="00537CE1">
        <w:rPr>
          <w:rFonts w:ascii="Courier New" w:hAnsi="Courier New" w:cs="Courier New"/>
          <w:b/>
        </w:rPr>
        <w:t xml:space="preserve"> de uma política racional de utilização de antibióticos em medicina veterinária, e das medidas preconizadas para controlo da </w:t>
      </w:r>
      <w:proofErr w:type="spellStart"/>
      <w:r w:rsidRPr="00537CE1">
        <w:rPr>
          <w:rFonts w:ascii="Courier New" w:hAnsi="Courier New" w:cs="Courier New"/>
          <w:b/>
        </w:rPr>
        <w:t>infecção</w:t>
      </w:r>
      <w:proofErr w:type="spellEnd"/>
      <w:r w:rsidRPr="00537CE1">
        <w:rPr>
          <w:rFonts w:ascii="Courier New" w:hAnsi="Courier New" w:cs="Courier New"/>
          <w:b/>
        </w:rPr>
        <w:t>, é possível minimizar erros, melhorar políticas reguladoras e promover a qualidade dos nossos produtos no mercado internacional</w:t>
      </w:r>
      <w:r w:rsidRPr="00537CE1">
        <w:rPr>
          <w:rFonts w:ascii="Courier New" w:hAnsi="Courier New" w:cs="Courier New"/>
        </w:rPr>
        <w:t xml:space="preserve">», sustenta a também docente da Faculdade de Farmácia da UC. </w:t>
      </w:r>
    </w:p>
    <w:p w:rsidR="00C03671" w:rsidRPr="00537CE1" w:rsidRDefault="00C03671" w:rsidP="00C03671">
      <w:pPr>
        <w:jc w:val="both"/>
        <w:rPr>
          <w:rFonts w:ascii="Courier New" w:hAnsi="Courier New" w:cs="Courier New"/>
        </w:rPr>
      </w:pPr>
    </w:p>
    <w:p w:rsidR="00C03671" w:rsidRPr="00537CE1" w:rsidRDefault="00C03671" w:rsidP="00C03671">
      <w:pPr>
        <w:spacing w:line="360" w:lineRule="auto"/>
        <w:jc w:val="both"/>
        <w:rPr>
          <w:rFonts w:ascii="Courier New" w:hAnsi="Courier New" w:cs="Courier New"/>
        </w:rPr>
      </w:pPr>
      <w:r w:rsidRPr="00537CE1">
        <w:rPr>
          <w:rFonts w:ascii="Courier New" w:hAnsi="Courier New" w:cs="Courier New"/>
        </w:rPr>
        <w:t>Com a globalização, a «</w:t>
      </w:r>
      <w:r w:rsidRPr="00537CE1">
        <w:rPr>
          <w:rFonts w:ascii="Courier New" w:hAnsi="Courier New" w:cs="Courier New"/>
          <w:b/>
        </w:rPr>
        <w:t>garantia de qualidade é muito importante</w:t>
      </w:r>
      <w:r w:rsidRPr="00537CE1">
        <w:rPr>
          <w:rFonts w:ascii="Courier New" w:hAnsi="Courier New" w:cs="Courier New"/>
        </w:rPr>
        <w:t xml:space="preserve"> </w:t>
      </w:r>
      <w:r w:rsidRPr="00537CE1">
        <w:rPr>
          <w:rFonts w:ascii="Courier New" w:hAnsi="Courier New" w:cs="Courier New"/>
          <w:b/>
        </w:rPr>
        <w:t>e, deste, modo constitui preocupação fundamental a obtenção de alimentos de origem animal isentos de resíduos de antibióticos</w:t>
      </w:r>
      <w:r w:rsidRPr="00537CE1">
        <w:rPr>
          <w:rFonts w:ascii="Courier New" w:hAnsi="Courier New" w:cs="Courier New"/>
        </w:rPr>
        <w:t>»,</w:t>
      </w:r>
      <w:r w:rsidRPr="00537CE1">
        <w:rPr>
          <w:rFonts w:ascii="Courier New" w:hAnsi="Courier New" w:cs="Courier New"/>
          <w:b/>
        </w:rPr>
        <w:t xml:space="preserve"> </w:t>
      </w:r>
      <w:r w:rsidRPr="00537CE1">
        <w:rPr>
          <w:rFonts w:ascii="Courier New" w:hAnsi="Courier New" w:cs="Courier New"/>
        </w:rPr>
        <w:t>conclui a investigadora.</w:t>
      </w:r>
      <w:r w:rsidRPr="00537CE1">
        <w:rPr>
          <w:rFonts w:ascii="Courier New" w:hAnsi="Courier New" w:cs="Courier New"/>
          <w:b/>
        </w:rPr>
        <w:t xml:space="preserve"> Aliás, segundo a Organização Mundial de Saúde a resistência bacteriana aos antibióticos é um dos maiores problemas de saúde pública».</w:t>
      </w:r>
      <w:r w:rsidRPr="00537CE1">
        <w:rPr>
          <w:rFonts w:ascii="Courier New" w:hAnsi="Courier New" w:cs="Courier New"/>
        </w:rPr>
        <w:t xml:space="preserve"> </w:t>
      </w:r>
    </w:p>
    <w:p w:rsidR="00537CE1" w:rsidRDefault="00537CE1" w:rsidP="00537CE1">
      <w:pPr>
        <w:spacing w:line="360" w:lineRule="auto"/>
        <w:jc w:val="both"/>
        <w:rPr>
          <w:rFonts w:ascii="Courier New" w:hAnsi="Courier New" w:cs="Courier New"/>
        </w:rPr>
      </w:pPr>
    </w:p>
    <w:p w:rsidR="00C03671" w:rsidRPr="00537CE1" w:rsidRDefault="00C03671" w:rsidP="00537CE1">
      <w:pPr>
        <w:spacing w:line="360" w:lineRule="auto"/>
        <w:jc w:val="both"/>
        <w:rPr>
          <w:rFonts w:ascii="Courier New" w:hAnsi="Courier New" w:cs="Courier New"/>
        </w:rPr>
      </w:pPr>
      <w:r w:rsidRPr="00537CE1">
        <w:rPr>
          <w:rFonts w:ascii="Courier New" w:hAnsi="Courier New" w:cs="Courier New"/>
        </w:rPr>
        <w:t>Cristina Pinto (Assessoria de Imprensa - Universidade de Coimbra)</w:t>
      </w:r>
    </w:p>
    <w:p w:rsidR="008E2BB2" w:rsidRDefault="003D0F68">
      <w:pPr>
        <w:rPr>
          <w:rFonts w:ascii="Courier New" w:hAnsi="Courier New" w:cs="Courier New"/>
        </w:rPr>
      </w:pPr>
    </w:p>
    <w:p w:rsidR="00537CE1" w:rsidRPr="00537CE1" w:rsidRDefault="00537CE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Ciência na Imprensa Regional – Ciência Viva</w:t>
      </w:r>
    </w:p>
    <w:sectPr w:rsidR="00537CE1" w:rsidRPr="00537CE1" w:rsidSect="000C004F">
      <w:footerReference w:type="default" r:id="rId6"/>
      <w:pgSz w:w="11900" w:h="16840"/>
      <w:pgMar w:top="1418" w:right="1418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F68" w:rsidRDefault="003D0F68" w:rsidP="00C03671">
      <w:pPr>
        <w:spacing w:after="0" w:line="240" w:lineRule="auto"/>
      </w:pPr>
      <w:r>
        <w:separator/>
      </w:r>
    </w:p>
  </w:endnote>
  <w:endnote w:type="continuationSeparator" w:id="0">
    <w:p w:rsidR="003D0F68" w:rsidRDefault="003D0F68" w:rsidP="00C0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2036"/>
      <w:gridCol w:w="340"/>
      <w:gridCol w:w="3733"/>
      <w:gridCol w:w="2037"/>
    </w:tblGrid>
    <w:tr w:rsidR="00E13137" w:rsidRPr="000B7E0B" w:rsidTr="000B7E0B">
      <w:tc>
        <w:tcPr>
          <w:tcW w:w="2036" w:type="dxa"/>
        </w:tcPr>
        <w:p w:rsidR="00E13137" w:rsidRPr="000B7E0B" w:rsidRDefault="003D0F68">
          <w:pPr>
            <w:rPr>
              <w:rFonts w:eastAsia="MS MinNew Roman"/>
              <w:color w:val="808080"/>
            </w:rPr>
          </w:pPr>
        </w:p>
      </w:tc>
      <w:tc>
        <w:tcPr>
          <w:tcW w:w="340" w:type="dxa"/>
        </w:tcPr>
        <w:p w:rsidR="00E13137" w:rsidRPr="000B7E0B" w:rsidRDefault="003D0F68">
          <w:pPr>
            <w:rPr>
              <w:rFonts w:eastAsia="MS MinNew Roman"/>
              <w:color w:val="808080"/>
            </w:rPr>
          </w:pPr>
        </w:p>
      </w:tc>
      <w:tc>
        <w:tcPr>
          <w:tcW w:w="3733" w:type="dxa"/>
        </w:tcPr>
        <w:p w:rsidR="00E13137" w:rsidRPr="000B7E0B" w:rsidRDefault="003D0F68" w:rsidP="0075286D">
          <w:pPr>
            <w:rPr>
              <w:rFonts w:eastAsia="MS MinNew Roman"/>
              <w:color w:val="808080"/>
            </w:rPr>
          </w:pPr>
        </w:p>
      </w:tc>
      <w:tc>
        <w:tcPr>
          <w:tcW w:w="2037" w:type="dxa"/>
        </w:tcPr>
        <w:p w:rsidR="00E13137" w:rsidRPr="000B7E0B" w:rsidRDefault="003D0F68" w:rsidP="000B7E0B">
          <w:pPr>
            <w:jc w:val="right"/>
            <w:rPr>
              <w:rFonts w:ascii="GillSans Light" w:eastAsia="MS MinNew Roman" w:hAnsi="GillSans Light"/>
              <w:color w:val="808080"/>
              <w:sz w:val="16"/>
              <w:szCs w:val="16"/>
            </w:rPr>
          </w:pPr>
        </w:p>
      </w:tc>
    </w:tr>
  </w:tbl>
  <w:p w:rsidR="00E13137" w:rsidRPr="00F51FF3" w:rsidRDefault="003D0F68" w:rsidP="002B4604">
    <w:pPr>
      <w:pStyle w:val="Footer"/>
      <w:rPr>
        <w:color w:val="808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F68" w:rsidRDefault="003D0F68" w:rsidP="00C03671">
      <w:pPr>
        <w:spacing w:after="0" w:line="240" w:lineRule="auto"/>
      </w:pPr>
      <w:r>
        <w:separator/>
      </w:r>
    </w:p>
  </w:footnote>
  <w:footnote w:type="continuationSeparator" w:id="0">
    <w:p w:rsidR="003D0F68" w:rsidRDefault="003D0F68" w:rsidP="00C03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671"/>
    <w:rsid w:val="0024012E"/>
    <w:rsid w:val="003D0F68"/>
    <w:rsid w:val="00537CE1"/>
    <w:rsid w:val="00C03671"/>
    <w:rsid w:val="00C11DF3"/>
    <w:rsid w:val="00FE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3671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sz w:val="20"/>
      <w:szCs w:val="20"/>
      <w:lang w:eastAsia="pt-PT"/>
    </w:rPr>
  </w:style>
  <w:style w:type="character" w:customStyle="1" w:styleId="HeaderChar">
    <w:name w:val="Header Char"/>
    <w:basedOn w:val="DefaultParagraphFont"/>
    <w:link w:val="Header"/>
    <w:uiPriority w:val="99"/>
    <w:rsid w:val="00C03671"/>
    <w:rPr>
      <w:rFonts w:ascii="Cambria" w:eastAsia="MS Minngs" w:hAnsi="Cambria" w:cs="Times New Roman"/>
      <w:sz w:val="20"/>
      <w:szCs w:val="20"/>
      <w:lang w:eastAsia="pt-PT"/>
    </w:rPr>
  </w:style>
  <w:style w:type="paragraph" w:styleId="Footer">
    <w:name w:val="footer"/>
    <w:basedOn w:val="Normal"/>
    <w:link w:val="FooterChar"/>
    <w:uiPriority w:val="99"/>
    <w:rsid w:val="00C03671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sz w:val="20"/>
      <w:szCs w:val="20"/>
      <w:lang w:eastAsia="pt-PT"/>
    </w:rPr>
  </w:style>
  <w:style w:type="character" w:customStyle="1" w:styleId="FooterChar">
    <w:name w:val="Footer Char"/>
    <w:basedOn w:val="DefaultParagraphFont"/>
    <w:link w:val="Footer"/>
    <w:uiPriority w:val="99"/>
    <w:rsid w:val="00C03671"/>
    <w:rPr>
      <w:rFonts w:ascii="Cambria" w:eastAsia="MS Minngs" w:hAnsi="Cambria" w:cs="Times New Roman"/>
      <w:sz w:val="20"/>
      <w:szCs w:val="20"/>
      <w:lang w:eastAsia="pt-PT"/>
    </w:rPr>
  </w:style>
  <w:style w:type="character" w:customStyle="1" w:styleId="displayedin">
    <w:name w:val="displayedin"/>
    <w:basedOn w:val="DefaultParagraphFont"/>
    <w:uiPriority w:val="99"/>
    <w:rsid w:val="00C036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2012-12-12T13:32:00Z</dcterms:created>
  <dcterms:modified xsi:type="dcterms:W3CDTF">2012-12-12T13:34:00Z</dcterms:modified>
</cp:coreProperties>
</file>