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A6" w:rsidRPr="00F5588B" w:rsidRDefault="000433A6" w:rsidP="000433A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F5588B">
        <w:rPr>
          <w:rFonts w:eastAsia="Times New Roman" w:cs="Helvetica"/>
          <w:color w:val="333333"/>
          <w:sz w:val="24"/>
          <w:szCs w:val="24"/>
          <w:shd w:val="clear" w:color="auto" w:fill="FAFAFA"/>
          <w:lang w:eastAsia="pt-PT"/>
        </w:rPr>
        <w:t>Colesterol elevado? Saiba quais são os alimentos a evitar</w:t>
      </w:r>
    </w:p>
    <w:p w:rsidR="00F5588B" w:rsidRPr="00F5588B" w:rsidRDefault="00F5588B" w:rsidP="000433A6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shd w:val="clear" w:color="auto" w:fill="FAFAFA"/>
          <w:lang w:eastAsia="pt-PT"/>
        </w:rPr>
      </w:pPr>
    </w:p>
    <w:p w:rsidR="00F5588B" w:rsidRDefault="000433A6" w:rsidP="00F5588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São cada vez mais numer</w:t>
      </w:r>
      <w:r w:rsid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osos os estudos que mostram que </w:t>
      </w: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os </w:t>
      </w:r>
      <w:proofErr w:type="spellStart"/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carboidratos</w:t>
      </w:r>
      <w:proofErr w:type="spellEnd"/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(ou hidratos de carbono) prejudicam </w:t>
      </w:r>
      <w:r w:rsid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mais a saúde do que as gorduras </w:t>
      </w: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saturadas ao aumentar os níveis de açúcar e colesterol sanguíneo e ao promover a diabetes tipo 2, as doenças cardiovasculares e algumas formas de cancro. Está provado que basta uma dieta bem formulada com baixo teor de </w:t>
      </w:r>
      <w:proofErr w:type="spellStart"/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carboidratos</w:t>
      </w:r>
      <w:proofErr w:type="spellEnd"/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para melhorar muito os valores sanguíneos de colesterol, triglicerídeos e glicose bem como para reduzir inflamações, tudo sem necessidade de tomar comprimidos.</w:t>
      </w:r>
      <w:bookmarkStart w:id="0" w:name="_GoBack"/>
      <w:bookmarkEnd w:id="0"/>
    </w:p>
    <w:p w:rsidR="00F5588B" w:rsidRPr="00F5588B" w:rsidRDefault="00F5588B" w:rsidP="00F5588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pt-PT"/>
        </w:rPr>
      </w:pPr>
      <w:r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A Suécia foi o </w:t>
      </w:r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primeiro país ocidental a rejeitar uma dieta baixa em gorduras em favor de um</w:t>
      </w:r>
      <w:r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a dieta baixa em </w:t>
      </w:r>
      <w:proofErr w:type="spellStart"/>
      <w:r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carboidratos</w:t>
      </w:r>
      <w:proofErr w:type="spellEnd"/>
      <w:r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, </w:t>
      </w:r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propondo agora uma pirâmide alimentar (como a da imagem) onde os fornecedores de </w:t>
      </w:r>
      <w:proofErr w:type="spellStart"/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carboidratos</w:t>
      </w:r>
      <w:proofErr w:type="spellEnd"/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como os cereais e tubérculos estão no topo e os legumes, com valores quase residuais de </w:t>
      </w:r>
      <w:proofErr w:type="spellStart"/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carboidratos</w:t>
      </w:r>
      <w:proofErr w:type="spellEnd"/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, são a base da alimentação. As gorduras recomendadas </w:t>
      </w:r>
      <w:r w:rsidR="00F56F02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nesta pirâmide alimentar </w:t>
      </w:r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são as que se encontram naturalmente em alimentos de origem animal e vegetal e as gorduras para cozinhar e temperar, </w:t>
      </w:r>
      <w:r w:rsidR="00F56F02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são </w:t>
      </w:r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o azeite e a manteiga para barrar o pão. As gorduras processadas como as margarinas vegetais </w:t>
      </w:r>
      <w:r w:rsidR="00FC5431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e os óleos alimentares </w:t>
      </w:r>
      <w:r w:rsidR="000433A6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deve</w:t>
      </w:r>
      <w:r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m ser evitadas o mais possível.</w:t>
      </w:r>
    </w:p>
    <w:p w:rsidR="000433A6" w:rsidRPr="00F5588B" w:rsidRDefault="000433A6" w:rsidP="000433A6">
      <w:pPr>
        <w:shd w:val="clear" w:color="auto" w:fill="FFFFFF"/>
        <w:spacing w:after="100" w:line="240" w:lineRule="auto"/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</w:pP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Se tem o colesterol elevado, elimine os doces e os alimentos com açúcar adicionado em fábrica como sumos, iogurtes, cereais de pequeno-almoço, bolachas e bolos, diminua a ingestão de arroz, massa, pão e batatas e aumente a ingestão de sopa, legumes e saladas. A fruta deve ser ingerida com moderação, dando preferência às frutas menos doces, que têm menores teores de frutose. O peixe deve ser preferido em relação à carne</w:t>
      </w:r>
      <w:r w:rsidR="00F56F02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. Os ovos, por serem uma boa</w:t>
      </w: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fonte </w:t>
      </w:r>
      <w:r w:rsidR="00F56F02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alimentar </w:t>
      </w: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de prot</w:t>
      </w:r>
      <w:r w:rsid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eínas</w:t>
      </w:r>
      <w:r w:rsidR="00FC5431"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com alto valor biológico e de várias vitaminas</w:t>
      </w:r>
      <w:r w:rsidRP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 xml:space="preserve"> podem fazer parte de qualquer refei</w:t>
      </w:r>
      <w:r w:rsidR="00F5588B">
        <w:rPr>
          <w:rFonts w:eastAsia="Times New Roman" w:cs="Times New Roman"/>
          <w:color w:val="333333"/>
          <w:sz w:val="24"/>
          <w:szCs w:val="24"/>
          <w:shd w:val="clear" w:color="auto" w:fill="FAFAFA"/>
          <w:lang w:eastAsia="pt-PT"/>
        </w:rPr>
        <w:t>ção incluindo o pequeno-almoço.</w:t>
      </w:r>
    </w:p>
    <w:p w:rsidR="000433A6" w:rsidRPr="00F5588B" w:rsidRDefault="000433A6" w:rsidP="000433A6">
      <w:pPr>
        <w:shd w:val="clear" w:color="auto" w:fill="FFFFFF"/>
        <w:spacing w:after="100" w:line="240" w:lineRule="auto"/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</w:pPr>
      <w:r w:rsidRPr="00F5588B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 xml:space="preserve">O colesterol </w:t>
      </w:r>
      <w:r w:rsidR="00F56F02" w:rsidRPr="00F5588B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alto</w:t>
      </w:r>
      <w:r w:rsidRPr="00F5588B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 xml:space="preserve"> resulta do elevado consumo de açúcares e não de gorduras saturadas como até aqui se pensava.</w:t>
      </w:r>
    </w:p>
    <w:p w:rsidR="00F56F02" w:rsidRPr="00F5588B" w:rsidRDefault="00F56F02" w:rsidP="000433A6">
      <w:pPr>
        <w:shd w:val="clear" w:color="auto" w:fill="FFFFFF"/>
        <w:spacing w:after="10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eastAsia="pt-PT"/>
        </w:rPr>
      </w:pPr>
    </w:p>
    <w:p w:rsidR="00F56F02" w:rsidRPr="00F5588B" w:rsidRDefault="00F56F02" w:rsidP="000433A6">
      <w:pPr>
        <w:shd w:val="clear" w:color="auto" w:fill="FFFFFF"/>
        <w:spacing w:after="100" w:line="240" w:lineRule="auto"/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eastAsia="pt-PT"/>
        </w:rPr>
      </w:pPr>
      <w:r w:rsidRPr="00F5588B">
        <w:rPr>
          <w:rFonts w:eastAsia="Times New Roman" w:cs="Times New Roman"/>
          <w:b/>
          <w:color w:val="222222"/>
          <w:sz w:val="24"/>
          <w:szCs w:val="24"/>
          <w:shd w:val="clear" w:color="auto" w:fill="FFFFFF"/>
          <w:lang w:eastAsia="pt-PT"/>
        </w:rPr>
        <w:t>Ana Carvalhas</w:t>
      </w:r>
    </w:p>
    <w:p w:rsidR="00F56F02" w:rsidRDefault="00F56F02" w:rsidP="000433A6">
      <w:pPr>
        <w:shd w:val="clear" w:color="auto" w:fill="FFFFFF"/>
        <w:spacing w:after="100" w:line="240" w:lineRule="auto"/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</w:pPr>
      <w:r w:rsidRPr="00F5588B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 xml:space="preserve">Nutricionista, autora do blogue </w:t>
      </w:r>
      <w:r w:rsidR="00F5588B" w:rsidRPr="00F5588B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http://comerbemateaos100.blogspot.com</w:t>
      </w:r>
    </w:p>
    <w:p w:rsidR="00F5588B" w:rsidRPr="00F5588B" w:rsidRDefault="00F5588B" w:rsidP="000433A6">
      <w:pPr>
        <w:shd w:val="clear" w:color="auto" w:fill="FFFFFF"/>
        <w:spacing w:after="100" w:line="240" w:lineRule="auto"/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</w:pPr>
      <w:r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Ciência na Imprensa Regional – Ciência Viva</w:t>
      </w:r>
    </w:p>
    <w:p w:rsidR="000166E9" w:rsidRPr="000433A6" w:rsidRDefault="000166E9" w:rsidP="000433A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</w:p>
    <w:sectPr w:rsidR="000166E9" w:rsidRPr="000433A6" w:rsidSect="00803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C3B0A"/>
    <w:rsid w:val="000166E9"/>
    <w:rsid w:val="000433A6"/>
    <w:rsid w:val="006C3B0A"/>
    <w:rsid w:val="0072754F"/>
    <w:rsid w:val="0079183B"/>
    <w:rsid w:val="008036A5"/>
    <w:rsid w:val="00915919"/>
    <w:rsid w:val="00AF2946"/>
    <w:rsid w:val="00F5588B"/>
    <w:rsid w:val="00F56F02"/>
    <w:rsid w:val="00F86BB7"/>
    <w:rsid w:val="00FC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C3B0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6C3B0A"/>
  </w:style>
  <w:style w:type="paragraph" w:styleId="Textodebalo">
    <w:name w:val="Balloon Text"/>
    <w:basedOn w:val="Normal"/>
    <w:link w:val="TextodebaloCarcter"/>
    <w:uiPriority w:val="99"/>
    <w:semiHidden/>
    <w:unhideWhenUsed/>
    <w:rsid w:val="0001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6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C3B0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6C3B0A"/>
  </w:style>
  <w:style w:type="paragraph" w:styleId="Textodebalo">
    <w:name w:val="Balloon Text"/>
    <w:basedOn w:val="Normal"/>
    <w:link w:val="TextodebaloCarcter"/>
    <w:uiPriority w:val="99"/>
    <w:semiHidden/>
    <w:unhideWhenUsed/>
    <w:rsid w:val="0001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6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3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7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5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6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1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42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13601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446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593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30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497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074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004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269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3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17746">
                                                                                                              <w:marLeft w:val="4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287335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654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341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23659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186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7504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Fiolhais</dc:creator>
  <cp:lastModifiedBy>ANTONIO PIEDADE</cp:lastModifiedBy>
  <cp:revision>8</cp:revision>
  <dcterms:created xsi:type="dcterms:W3CDTF">2015-03-30T11:10:00Z</dcterms:created>
  <dcterms:modified xsi:type="dcterms:W3CDTF">2015-04-01T14:11:00Z</dcterms:modified>
</cp:coreProperties>
</file>