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483E19" w:rsidRDefault="004A4C5F">
      <w:pPr>
        <w:rPr>
          <w:sz w:val="32"/>
          <w:szCs w:val="32"/>
        </w:rPr>
      </w:pPr>
      <w:r w:rsidRPr="00483E19">
        <w:rPr>
          <w:sz w:val="32"/>
          <w:szCs w:val="32"/>
        </w:rPr>
        <w:t>A obesidade está a aumentar</w:t>
      </w:r>
    </w:p>
    <w:p w:rsidR="004A4C5F" w:rsidRPr="004A4C5F" w:rsidRDefault="004A4C5F">
      <w:pPr>
        <w:rPr>
          <w:sz w:val="24"/>
          <w:szCs w:val="24"/>
        </w:rPr>
      </w:pPr>
    </w:p>
    <w:p w:rsidR="004A4C5F" w:rsidRPr="004A4C5F" w:rsidRDefault="004A4C5F" w:rsidP="004A4C5F">
      <w:pPr>
        <w:spacing w:line="360" w:lineRule="auto"/>
        <w:jc w:val="both"/>
        <w:rPr>
          <w:sz w:val="24"/>
          <w:szCs w:val="24"/>
        </w:rPr>
      </w:pPr>
      <w:r w:rsidRPr="004A4C5F">
        <w:rPr>
          <w:sz w:val="24"/>
          <w:szCs w:val="24"/>
        </w:rPr>
        <w:t>Foi publicado o maior estudo mundial de sempre sobre a obesidade</w:t>
      </w:r>
      <w:r w:rsidR="00D3058B">
        <w:rPr>
          <w:sz w:val="24"/>
          <w:szCs w:val="24"/>
        </w:rPr>
        <w:t>.</w:t>
      </w:r>
    </w:p>
    <w:p w:rsidR="004A4C5F" w:rsidRPr="004A4C5F" w:rsidRDefault="004A4C5F" w:rsidP="004A4C5F">
      <w:pPr>
        <w:spacing w:line="360" w:lineRule="auto"/>
        <w:rPr>
          <w:sz w:val="24"/>
          <w:szCs w:val="24"/>
        </w:rPr>
      </w:pPr>
    </w:p>
    <w:p w:rsidR="004A4C5F" w:rsidRDefault="004A4C5F" w:rsidP="004A4C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4A4C5F">
        <w:rPr>
          <w:sz w:val="24"/>
          <w:szCs w:val="24"/>
        </w:rPr>
        <w:t xml:space="preserve">m estudo mundial sem precedentes sobre a obesidade, conduzido pelo Imperial </w:t>
      </w:r>
      <w:proofErr w:type="spellStart"/>
      <w:r w:rsidRPr="004A4C5F">
        <w:rPr>
          <w:sz w:val="24"/>
          <w:szCs w:val="24"/>
        </w:rPr>
        <w:t>College</w:t>
      </w:r>
      <w:proofErr w:type="spellEnd"/>
      <w:r w:rsidRPr="004A4C5F">
        <w:rPr>
          <w:sz w:val="24"/>
          <w:szCs w:val="24"/>
        </w:rPr>
        <w:t xml:space="preserve"> </w:t>
      </w:r>
      <w:r w:rsidR="00486343">
        <w:rPr>
          <w:sz w:val="24"/>
          <w:szCs w:val="24"/>
        </w:rPr>
        <w:t>de Londres</w:t>
      </w:r>
      <w:r w:rsidRPr="004A4C5F">
        <w:rPr>
          <w:sz w:val="24"/>
          <w:szCs w:val="24"/>
        </w:rPr>
        <w:t xml:space="preserve">, e que </w:t>
      </w:r>
      <w:r w:rsidRPr="004A4C5F">
        <w:rPr>
          <w:b/>
          <w:sz w:val="24"/>
          <w:szCs w:val="24"/>
        </w:rPr>
        <w:t>envolveu perto de 20 milhões de adultos de 186 países</w:t>
      </w:r>
      <w:r>
        <w:rPr>
          <w:sz w:val="24"/>
          <w:szCs w:val="24"/>
        </w:rPr>
        <w:t xml:space="preserve">, foi agora publicado na revista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Lancet</w:t>
      </w:r>
      <w:proofErr w:type="spellEnd"/>
      <w:r>
        <w:rPr>
          <w:sz w:val="24"/>
          <w:szCs w:val="24"/>
        </w:rPr>
        <w:t>.</w:t>
      </w:r>
      <w:r w:rsidRPr="004A4C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Nele é </w:t>
      </w:r>
      <w:r w:rsidRPr="004A4C5F">
        <w:rPr>
          <w:sz w:val="24"/>
          <w:szCs w:val="24"/>
        </w:rPr>
        <w:t>revela</w:t>
      </w:r>
      <w:r>
        <w:rPr>
          <w:sz w:val="24"/>
          <w:szCs w:val="24"/>
        </w:rPr>
        <w:t>do</w:t>
      </w:r>
      <w:r w:rsidRPr="004A4C5F">
        <w:rPr>
          <w:sz w:val="24"/>
          <w:szCs w:val="24"/>
        </w:rPr>
        <w:t xml:space="preserve"> que </w:t>
      </w:r>
      <w:r w:rsidRPr="004A4C5F">
        <w:rPr>
          <w:b/>
          <w:sz w:val="24"/>
          <w:szCs w:val="24"/>
        </w:rPr>
        <w:t>mais de um em cada dez homens e uma em cada sete mulheres em todo o mundo estão agora obesos</w:t>
      </w:r>
      <w:r w:rsidRPr="004A4C5F">
        <w:rPr>
          <w:sz w:val="24"/>
          <w:szCs w:val="24"/>
        </w:rPr>
        <w:t xml:space="preserve">. Em quatro décadas, a </w:t>
      </w:r>
      <w:r w:rsidRPr="004A4C5F">
        <w:rPr>
          <w:b/>
          <w:sz w:val="24"/>
          <w:szCs w:val="24"/>
        </w:rPr>
        <w:t xml:space="preserve">obesidade entre os homens </w:t>
      </w:r>
      <w:bookmarkStart w:id="0" w:name="_GoBack"/>
      <w:r w:rsidRPr="004A4C5F">
        <w:rPr>
          <w:sz w:val="24"/>
          <w:szCs w:val="24"/>
        </w:rPr>
        <w:t>triplicou de</w:t>
      </w:r>
      <w:r w:rsidRPr="004A4C5F">
        <w:rPr>
          <w:b/>
          <w:sz w:val="24"/>
          <w:szCs w:val="24"/>
        </w:rPr>
        <w:t xml:space="preserve"> </w:t>
      </w:r>
      <w:bookmarkEnd w:id="0"/>
      <w:r w:rsidRPr="004A4C5F">
        <w:rPr>
          <w:b/>
          <w:sz w:val="24"/>
          <w:szCs w:val="24"/>
        </w:rPr>
        <w:t>3,2% em 1975 para 10,8% em 2014</w:t>
      </w:r>
      <w:r w:rsidRPr="004A4C5F">
        <w:rPr>
          <w:sz w:val="24"/>
          <w:szCs w:val="24"/>
        </w:rPr>
        <w:t xml:space="preserve">. Já </w:t>
      </w:r>
      <w:r w:rsidRPr="004A4C5F">
        <w:rPr>
          <w:b/>
          <w:sz w:val="24"/>
          <w:szCs w:val="24"/>
        </w:rPr>
        <w:t>nas mulheres</w:t>
      </w:r>
      <w:r w:rsidRPr="004A4C5F">
        <w:rPr>
          <w:sz w:val="24"/>
          <w:szCs w:val="24"/>
        </w:rPr>
        <w:t>, mais do que duplicou, passando de</w:t>
      </w:r>
      <w:r w:rsidRPr="004A4C5F">
        <w:rPr>
          <w:b/>
          <w:sz w:val="24"/>
          <w:szCs w:val="24"/>
        </w:rPr>
        <w:t xml:space="preserve"> 6,4% em 1975 para 14,9% em 2014</w:t>
      </w:r>
      <w:r w:rsidRPr="004A4C5F">
        <w:rPr>
          <w:sz w:val="24"/>
          <w:szCs w:val="24"/>
        </w:rPr>
        <w:t>.</w:t>
      </w:r>
    </w:p>
    <w:p w:rsidR="004A4C5F" w:rsidRDefault="004A4C5F" w:rsidP="004A4C5F">
      <w:pPr>
        <w:spacing w:line="360" w:lineRule="auto"/>
        <w:jc w:val="both"/>
        <w:rPr>
          <w:sz w:val="24"/>
          <w:szCs w:val="24"/>
        </w:rPr>
      </w:pPr>
      <w:r w:rsidRPr="004A4C5F">
        <w:rPr>
          <w:sz w:val="24"/>
          <w:szCs w:val="24"/>
        </w:rPr>
        <w:t xml:space="preserve">Ou seja, em 2014, </w:t>
      </w:r>
      <w:r w:rsidRPr="004A4C5F">
        <w:rPr>
          <w:b/>
          <w:sz w:val="24"/>
          <w:szCs w:val="24"/>
        </w:rPr>
        <w:t>266 milhões de homens e 375 milhões de mulheres</w:t>
      </w:r>
      <w:r w:rsidRPr="004A4C5F">
        <w:rPr>
          <w:sz w:val="24"/>
          <w:szCs w:val="24"/>
        </w:rPr>
        <w:t xml:space="preserve"> </w:t>
      </w:r>
      <w:r w:rsidRPr="004A4C5F">
        <w:rPr>
          <w:b/>
          <w:sz w:val="24"/>
          <w:szCs w:val="24"/>
        </w:rPr>
        <w:t>em todo o mundo eram obesos</w:t>
      </w:r>
      <w:r w:rsidRPr="004A4C5F">
        <w:rPr>
          <w:sz w:val="24"/>
          <w:szCs w:val="24"/>
        </w:rPr>
        <w:t>, significando também que a população mundial tornou-se mais pesada em cerca de 1,5 kg em cada década subsequente desde 1975.</w:t>
      </w:r>
    </w:p>
    <w:p w:rsidR="004A4C5F" w:rsidRDefault="004A4C5F" w:rsidP="004A4C5F">
      <w:pPr>
        <w:spacing w:line="360" w:lineRule="auto"/>
        <w:jc w:val="both"/>
        <w:rPr>
          <w:sz w:val="24"/>
          <w:szCs w:val="24"/>
        </w:rPr>
      </w:pPr>
      <w:r w:rsidRPr="004A4C5F">
        <w:rPr>
          <w:sz w:val="24"/>
          <w:szCs w:val="24"/>
        </w:rPr>
        <w:t>Além disso, 2,3% dos homens e 5% de mulheres de todo o mundo têm a classificação de obesidade grave, colocando-os em risco acrescido para o desenvolvimento de doenças como diabetes, doenças cardiovasculares e vários tipos de cancro.</w:t>
      </w:r>
    </w:p>
    <w:p w:rsidR="004A4C5F" w:rsidRDefault="004A4C5F" w:rsidP="004A4C5F">
      <w:pPr>
        <w:spacing w:line="360" w:lineRule="auto"/>
        <w:jc w:val="both"/>
        <w:rPr>
          <w:sz w:val="24"/>
          <w:szCs w:val="24"/>
        </w:rPr>
      </w:pPr>
      <w:r w:rsidRPr="004A4C5F">
        <w:rPr>
          <w:sz w:val="24"/>
          <w:szCs w:val="24"/>
        </w:rPr>
        <w:t xml:space="preserve">O estudo, que envolveu também a Organização Mundial de Saúde (OMS), previu igualmente as tendências globais de evolução da obesidade, revelando que, </w:t>
      </w:r>
      <w:r w:rsidRPr="004A4C5F">
        <w:rPr>
          <w:b/>
          <w:sz w:val="24"/>
          <w:szCs w:val="24"/>
        </w:rPr>
        <w:t>em 2025, 18% dos homens e 21% das mulheres sofrerão de obesidade</w:t>
      </w:r>
      <w:r w:rsidRPr="004A4C5F">
        <w:rPr>
          <w:sz w:val="24"/>
          <w:szCs w:val="24"/>
        </w:rPr>
        <w:t xml:space="preserve">. </w:t>
      </w:r>
    </w:p>
    <w:p w:rsidR="004A4C5F" w:rsidRDefault="004A4C5F" w:rsidP="004A4C5F">
      <w:pPr>
        <w:spacing w:line="360" w:lineRule="auto"/>
        <w:jc w:val="both"/>
        <w:rPr>
          <w:sz w:val="24"/>
          <w:szCs w:val="24"/>
        </w:rPr>
      </w:pPr>
      <w:r w:rsidRPr="004A4C5F">
        <w:rPr>
          <w:sz w:val="24"/>
          <w:szCs w:val="24"/>
        </w:rPr>
        <w:t>Esta pesquisa «</w:t>
      </w:r>
      <w:r w:rsidRPr="004A4C5F">
        <w:rPr>
          <w:b/>
          <w:sz w:val="24"/>
          <w:szCs w:val="24"/>
        </w:rPr>
        <w:t>mostra um cenário tremendamente assustador, indicando que vai ser praticamente impossível atingir a meta global estabelecida pela Organização Mundial da Saúde, no sentido de até 2025 estabilizar os valores da obesidade nos níveis de 2010</w:t>
      </w:r>
      <w:r w:rsidRPr="004A4C5F">
        <w:rPr>
          <w:sz w:val="24"/>
          <w:szCs w:val="24"/>
        </w:rPr>
        <w:t>», salienta Cristina Padez</w:t>
      </w:r>
      <w:r>
        <w:rPr>
          <w:sz w:val="24"/>
          <w:szCs w:val="24"/>
        </w:rPr>
        <w:t xml:space="preserve">, </w:t>
      </w:r>
      <w:r w:rsidRPr="004A4C5F">
        <w:rPr>
          <w:sz w:val="24"/>
          <w:szCs w:val="24"/>
        </w:rPr>
        <w:t>docente e investigadora do Centro de Investigação em Antropologia da Saúde da Faculdade de Ciências e Tecnologia da</w:t>
      </w:r>
      <w:r>
        <w:rPr>
          <w:sz w:val="24"/>
          <w:szCs w:val="24"/>
        </w:rPr>
        <w:t xml:space="preserve"> Universidade de Coimbra, que colaborou no estudo</w:t>
      </w:r>
      <w:r w:rsidRPr="004A4C5F">
        <w:rPr>
          <w:sz w:val="24"/>
          <w:szCs w:val="24"/>
        </w:rPr>
        <w:t xml:space="preserve">. </w:t>
      </w:r>
    </w:p>
    <w:p w:rsidR="004A4C5F" w:rsidRPr="004A4C5F" w:rsidRDefault="004A4C5F" w:rsidP="004A4C5F">
      <w:pPr>
        <w:spacing w:line="360" w:lineRule="auto"/>
        <w:jc w:val="both"/>
        <w:rPr>
          <w:sz w:val="24"/>
          <w:szCs w:val="24"/>
        </w:rPr>
      </w:pPr>
      <w:r w:rsidRPr="004A4C5F">
        <w:rPr>
          <w:sz w:val="24"/>
          <w:szCs w:val="24"/>
        </w:rPr>
        <w:t>Os dados relativos a Portugal fornecidos pela investigadora da U</w:t>
      </w:r>
      <w:r w:rsidR="00486343">
        <w:rPr>
          <w:sz w:val="24"/>
          <w:szCs w:val="24"/>
        </w:rPr>
        <w:t xml:space="preserve">niversidade de </w:t>
      </w:r>
      <w:r w:rsidRPr="004A4C5F">
        <w:rPr>
          <w:sz w:val="24"/>
          <w:szCs w:val="24"/>
        </w:rPr>
        <w:t>C</w:t>
      </w:r>
      <w:r w:rsidR="00486343">
        <w:rPr>
          <w:sz w:val="24"/>
          <w:szCs w:val="24"/>
        </w:rPr>
        <w:t>oimbra (UC)</w:t>
      </w:r>
      <w:r w:rsidRPr="004A4C5F">
        <w:rPr>
          <w:sz w:val="24"/>
          <w:szCs w:val="24"/>
        </w:rPr>
        <w:t xml:space="preserve"> são compostos por uma amostra de mais </w:t>
      </w:r>
      <w:r w:rsidRPr="004A4C5F">
        <w:rPr>
          <w:b/>
          <w:sz w:val="24"/>
          <w:szCs w:val="24"/>
        </w:rPr>
        <w:t>de 820 mil jovens adultos de todo o país</w:t>
      </w:r>
      <w:r w:rsidRPr="004A4C5F">
        <w:rPr>
          <w:sz w:val="24"/>
          <w:szCs w:val="24"/>
        </w:rPr>
        <w:t xml:space="preserve">, </w:t>
      </w:r>
      <w:r w:rsidRPr="004A4C5F">
        <w:rPr>
          <w:sz w:val="24"/>
          <w:szCs w:val="24"/>
        </w:rPr>
        <w:lastRenderedPageBreak/>
        <w:t>com idades compreendidas entre os 18 e 20 anos, de vários estratos sociais, que participaram nas inspeções militares, no período 1985-2000.</w:t>
      </w:r>
    </w:p>
    <w:p w:rsidR="004A4C5F" w:rsidRPr="004A4C5F" w:rsidRDefault="004A4C5F" w:rsidP="004A4C5F">
      <w:pPr>
        <w:spacing w:line="360" w:lineRule="auto"/>
        <w:jc w:val="both"/>
        <w:rPr>
          <w:sz w:val="24"/>
          <w:szCs w:val="24"/>
        </w:rPr>
      </w:pPr>
      <w:r w:rsidRPr="004A4C5F">
        <w:rPr>
          <w:sz w:val="24"/>
          <w:szCs w:val="24"/>
        </w:rPr>
        <w:t>«</w:t>
      </w:r>
      <w:r w:rsidRPr="004A4C5F">
        <w:rPr>
          <w:b/>
          <w:sz w:val="24"/>
          <w:szCs w:val="24"/>
        </w:rPr>
        <w:t>Tem de haver uma política global de combate à obesidade por parte dos governos e não centrada apenas nos indivíduos. A obesidade é um dos grandes fatores de risco para um conjunto vasto de patologias, com custos sociais e económicos brutais para os países</w:t>
      </w:r>
      <w:r w:rsidRPr="004A4C5F">
        <w:rPr>
          <w:sz w:val="24"/>
          <w:szCs w:val="24"/>
        </w:rPr>
        <w:t>», observa a especialista da UC em obesidade.</w:t>
      </w:r>
    </w:p>
    <w:p w:rsidR="004A4C5F" w:rsidRPr="004A4C5F" w:rsidRDefault="004A4C5F" w:rsidP="004A4C5F">
      <w:pPr>
        <w:spacing w:line="360" w:lineRule="auto"/>
        <w:rPr>
          <w:sz w:val="24"/>
          <w:szCs w:val="24"/>
        </w:rPr>
      </w:pPr>
    </w:p>
    <w:p w:rsidR="004A4C5F" w:rsidRPr="004A4C5F" w:rsidRDefault="004A4C5F" w:rsidP="004A4C5F">
      <w:pPr>
        <w:rPr>
          <w:sz w:val="24"/>
          <w:szCs w:val="24"/>
        </w:rPr>
      </w:pPr>
      <w:r w:rsidRPr="004A4C5F">
        <w:rPr>
          <w:sz w:val="24"/>
          <w:szCs w:val="24"/>
        </w:rPr>
        <w:t>Ciência na Imprensa Regional – Ciência Viva</w:t>
      </w:r>
    </w:p>
    <w:sectPr w:rsidR="004A4C5F" w:rsidRPr="004A4C5F" w:rsidSect="00FB3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A4C5F"/>
    <w:rsid w:val="00362D13"/>
    <w:rsid w:val="00483E19"/>
    <w:rsid w:val="00486343"/>
    <w:rsid w:val="004A4C5F"/>
    <w:rsid w:val="00943EA8"/>
    <w:rsid w:val="00D3058B"/>
    <w:rsid w:val="00FB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D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1993</Characters>
  <Application>Microsoft Office Word</Application>
  <DocSecurity>0</DocSecurity>
  <Lines>16</Lines>
  <Paragraphs>4</Paragraphs>
  <ScaleCrop>false</ScaleCrop>
  <Company>PERSONAL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2016-04-11T14:00:00Z</dcterms:created>
  <dcterms:modified xsi:type="dcterms:W3CDTF">2016-04-11T14:12:00Z</dcterms:modified>
</cp:coreProperties>
</file>